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9145B0" w14:textId="57DF728C" w:rsidR="00125B9E" w:rsidRPr="0071478B" w:rsidRDefault="00204EC9" w:rsidP="00FF5D83">
      <w:pPr>
        <w:jc w:val="right"/>
        <w:rPr>
          <w:sz w:val="22"/>
          <w:szCs w:val="22"/>
        </w:rPr>
      </w:pPr>
      <w:r>
        <w:rPr>
          <w:sz w:val="22"/>
          <w:szCs w:val="22"/>
        </w:rPr>
        <w:t xml:space="preserve">Приложение </w:t>
      </w:r>
      <w:r w:rsidR="00356E52">
        <w:rPr>
          <w:sz w:val="22"/>
          <w:szCs w:val="22"/>
        </w:rPr>
        <w:t>4</w:t>
      </w:r>
    </w:p>
    <w:p w14:paraId="7896044B" w14:textId="25B4D854" w:rsidR="002F1ED8" w:rsidRPr="00940ED2" w:rsidRDefault="00235DDE" w:rsidP="00CA505A">
      <w:pPr>
        <w:autoSpaceDE w:val="0"/>
        <w:autoSpaceDN w:val="0"/>
        <w:adjustRightInd w:val="0"/>
        <w:spacing w:before="120" w:after="120"/>
        <w:jc w:val="center"/>
        <w:rPr>
          <w:b/>
          <w:sz w:val="28"/>
          <w:szCs w:val="28"/>
        </w:rPr>
      </w:pPr>
      <w:r w:rsidRPr="00940ED2">
        <w:rPr>
          <w:b/>
          <w:sz w:val="28"/>
          <w:szCs w:val="28"/>
        </w:rPr>
        <w:t xml:space="preserve">Обследование магистральной ВОЛС </w:t>
      </w:r>
      <w:r w:rsidR="00202F3C" w:rsidRPr="00940ED2">
        <w:rPr>
          <w:b/>
          <w:sz w:val="28"/>
          <w:szCs w:val="28"/>
        </w:rPr>
        <w:t>в русловой и береговой частях подводного</w:t>
      </w:r>
      <w:r w:rsidRPr="00940ED2">
        <w:rPr>
          <w:b/>
          <w:sz w:val="28"/>
          <w:szCs w:val="28"/>
        </w:rPr>
        <w:t xml:space="preserve"> </w:t>
      </w:r>
      <w:r w:rsidR="00202F3C" w:rsidRPr="00940ED2">
        <w:rPr>
          <w:b/>
          <w:sz w:val="28"/>
          <w:szCs w:val="28"/>
        </w:rPr>
        <w:t>перехода</w:t>
      </w:r>
    </w:p>
    <w:p w14:paraId="2E2FB186" w14:textId="52655E6E" w:rsidR="00125B9E" w:rsidRPr="00940ED2" w:rsidRDefault="00125B9E" w:rsidP="00FF5D83">
      <w:pPr>
        <w:ind w:firstLine="709"/>
        <w:jc w:val="both"/>
        <w:rPr>
          <w:bCs/>
          <w:sz w:val="24"/>
          <w:szCs w:val="24"/>
          <w:lang w:eastAsia="en-US"/>
        </w:rPr>
      </w:pPr>
      <w:bookmarkStart w:id="0" w:name="_Toc468179973"/>
      <w:bookmarkStart w:id="1" w:name="_Toc468180183"/>
      <w:bookmarkStart w:id="2" w:name="_Toc468180495"/>
      <w:bookmarkStart w:id="3" w:name="_Toc468181088"/>
      <w:r w:rsidRPr="00940ED2">
        <w:rPr>
          <w:bCs/>
          <w:sz w:val="24"/>
          <w:szCs w:val="24"/>
          <w:lang w:eastAsia="en-US"/>
        </w:rPr>
        <w:t xml:space="preserve">В </w:t>
      </w:r>
      <w:r w:rsidR="00235DDE" w:rsidRPr="00940ED2">
        <w:rPr>
          <w:bCs/>
          <w:sz w:val="24"/>
          <w:szCs w:val="24"/>
          <w:lang w:eastAsia="en-US"/>
        </w:rPr>
        <w:t>технологической карте (далее Т</w:t>
      </w:r>
      <w:r w:rsidRPr="00940ED2">
        <w:rPr>
          <w:bCs/>
          <w:sz w:val="24"/>
          <w:szCs w:val="24"/>
          <w:lang w:eastAsia="en-US"/>
        </w:rPr>
        <w:t>К</w:t>
      </w:r>
      <w:r w:rsidR="00235DDE" w:rsidRPr="00940ED2">
        <w:rPr>
          <w:bCs/>
          <w:sz w:val="24"/>
          <w:szCs w:val="24"/>
          <w:lang w:eastAsia="en-US"/>
        </w:rPr>
        <w:t>)</w:t>
      </w:r>
      <w:r w:rsidRPr="00940ED2">
        <w:rPr>
          <w:bCs/>
          <w:sz w:val="24"/>
          <w:szCs w:val="24"/>
          <w:lang w:eastAsia="en-US"/>
        </w:rPr>
        <w:t xml:space="preserve"> изложен порядок проведения работ по определению </w:t>
      </w:r>
      <w:r w:rsidR="00C95573" w:rsidRPr="00940ED2">
        <w:rPr>
          <w:bCs/>
          <w:sz w:val="24"/>
          <w:szCs w:val="24"/>
          <w:lang w:eastAsia="en-US"/>
        </w:rPr>
        <w:t xml:space="preserve">состояния </w:t>
      </w:r>
      <w:r w:rsidR="002642E7" w:rsidRPr="00940ED2">
        <w:rPr>
          <w:bCs/>
          <w:sz w:val="24"/>
          <w:szCs w:val="24"/>
          <w:lang w:eastAsia="en-US"/>
        </w:rPr>
        <w:t xml:space="preserve">защитного кожуха магистральной ВОЛС </w:t>
      </w:r>
      <w:r w:rsidRPr="00940ED2">
        <w:rPr>
          <w:bCs/>
          <w:sz w:val="24"/>
          <w:szCs w:val="24"/>
          <w:lang w:eastAsia="en-US"/>
        </w:rPr>
        <w:t xml:space="preserve">в русловой и пойменной части </w:t>
      </w:r>
      <w:r w:rsidR="00B37B6C" w:rsidRPr="00940ED2">
        <w:rPr>
          <w:bCs/>
          <w:sz w:val="24"/>
          <w:szCs w:val="24"/>
          <w:lang w:eastAsia="en-US"/>
        </w:rPr>
        <w:t>подводного перехода</w:t>
      </w:r>
      <w:r w:rsidRPr="00940ED2">
        <w:rPr>
          <w:bCs/>
          <w:sz w:val="24"/>
          <w:szCs w:val="24"/>
          <w:lang w:eastAsia="en-US"/>
        </w:rPr>
        <w:t>.</w:t>
      </w:r>
    </w:p>
    <w:p w14:paraId="76BA3A51" w14:textId="77777777" w:rsidR="00125B9E" w:rsidRPr="00940ED2" w:rsidRDefault="00125B9E" w:rsidP="00FF5D83">
      <w:pPr>
        <w:ind w:firstLine="709"/>
        <w:jc w:val="both"/>
        <w:rPr>
          <w:bCs/>
          <w:sz w:val="24"/>
          <w:szCs w:val="24"/>
          <w:lang w:eastAsia="en-US"/>
        </w:rPr>
      </w:pPr>
      <w:r w:rsidRPr="00940ED2">
        <w:rPr>
          <w:bCs/>
          <w:sz w:val="24"/>
          <w:szCs w:val="24"/>
          <w:lang w:eastAsia="en-US"/>
        </w:rPr>
        <w:t>Выполнение работ по определению планово-высотного положения трубопровода подразделяется на следующие этапы:</w:t>
      </w:r>
      <w:bookmarkEnd w:id="0"/>
      <w:bookmarkEnd w:id="1"/>
      <w:bookmarkEnd w:id="2"/>
      <w:bookmarkEnd w:id="3"/>
    </w:p>
    <w:p w14:paraId="22D84B1C" w14:textId="5F201FA1" w:rsidR="00667A80" w:rsidRPr="00940ED2" w:rsidRDefault="00667A80" w:rsidP="00667A80">
      <w:pPr>
        <w:numPr>
          <w:ilvl w:val="0"/>
          <w:numId w:val="36"/>
        </w:numPr>
        <w:ind w:left="0" w:firstLine="709"/>
        <w:contextualSpacing/>
        <w:jc w:val="both"/>
        <w:rPr>
          <w:sz w:val="24"/>
          <w:szCs w:val="24"/>
        </w:rPr>
      </w:pPr>
      <w:r w:rsidRPr="00940ED2">
        <w:rPr>
          <w:sz w:val="24"/>
          <w:szCs w:val="24"/>
        </w:rPr>
        <w:t>подготовительные работы (работа с документацией,</w:t>
      </w:r>
      <w:r w:rsidR="007814CB" w:rsidRPr="00940ED2">
        <w:rPr>
          <w:sz w:val="24"/>
          <w:szCs w:val="24"/>
        </w:rPr>
        <w:t xml:space="preserve"> </w:t>
      </w:r>
      <w:r w:rsidRPr="00940ED2">
        <w:rPr>
          <w:sz w:val="24"/>
          <w:szCs w:val="24"/>
        </w:rPr>
        <w:t>проверка результатов прежних обследований, оформление разрешений и наряд-допусков);</w:t>
      </w:r>
    </w:p>
    <w:p w14:paraId="28D2DB33" w14:textId="4CFB5127" w:rsidR="00125B9E" w:rsidRPr="00940ED2" w:rsidRDefault="00667A80" w:rsidP="00637A19">
      <w:pPr>
        <w:numPr>
          <w:ilvl w:val="0"/>
          <w:numId w:val="36"/>
        </w:numPr>
        <w:ind w:left="0" w:firstLine="709"/>
        <w:contextualSpacing/>
        <w:jc w:val="both"/>
        <w:rPr>
          <w:sz w:val="24"/>
          <w:szCs w:val="24"/>
        </w:rPr>
      </w:pPr>
      <w:r w:rsidRPr="00940ED2">
        <w:rPr>
          <w:sz w:val="24"/>
          <w:szCs w:val="24"/>
        </w:rPr>
        <w:t>полевые работы (</w:t>
      </w:r>
      <w:r w:rsidR="001B6233" w:rsidRPr="00940ED2">
        <w:rPr>
          <w:sz w:val="24"/>
          <w:szCs w:val="24"/>
        </w:rPr>
        <w:t>поиск концов защитного кожуха</w:t>
      </w:r>
      <w:r w:rsidR="00EE66AB">
        <w:rPr>
          <w:sz w:val="24"/>
          <w:szCs w:val="24"/>
        </w:rPr>
        <w:t>,</w:t>
      </w:r>
      <w:r w:rsidRPr="00940ED2">
        <w:rPr>
          <w:sz w:val="24"/>
          <w:szCs w:val="24"/>
        </w:rPr>
        <w:t xml:space="preserve"> </w:t>
      </w:r>
      <w:r w:rsidR="001B6233" w:rsidRPr="00940ED2">
        <w:rPr>
          <w:sz w:val="24"/>
          <w:szCs w:val="24"/>
        </w:rPr>
        <w:t>вскрытие защитного кожуха, визуальная проверка состояния защитного кожуха</w:t>
      </w:r>
      <w:r w:rsidRPr="00940ED2">
        <w:rPr>
          <w:sz w:val="24"/>
          <w:szCs w:val="24"/>
        </w:rPr>
        <w:t xml:space="preserve">, </w:t>
      </w:r>
      <w:r w:rsidR="001B6233" w:rsidRPr="00940ED2">
        <w:rPr>
          <w:sz w:val="24"/>
          <w:szCs w:val="24"/>
        </w:rPr>
        <w:t>проверка проходимости защитного кожуха</w:t>
      </w:r>
      <w:r w:rsidRPr="00940ED2">
        <w:rPr>
          <w:sz w:val="24"/>
          <w:szCs w:val="24"/>
        </w:rPr>
        <w:t xml:space="preserve">, </w:t>
      </w:r>
      <w:r w:rsidR="009F5FFA" w:rsidRPr="00940ED2">
        <w:rPr>
          <w:sz w:val="24"/>
          <w:szCs w:val="24"/>
        </w:rPr>
        <w:t xml:space="preserve">герметизация и </w:t>
      </w:r>
      <w:r w:rsidR="001B6233" w:rsidRPr="00940ED2">
        <w:rPr>
          <w:sz w:val="24"/>
          <w:szCs w:val="24"/>
        </w:rPr>
        <w:t>маркирование концов защитного кожуха</w:t>
      </w:r>
      <w:r w:rsidR="00EE66AB">
        <w:rPr>
          <w:sz w:val="24"/>
          <w:szCs w:val="24"/>
        </w:rPr>
        <w:t xml:space="preserve">. Вскрытие концов защитного кожуха </w:t>
      </w:r>
      <w:r w:rsidR="00EE66AB" w:rsidRPr="00940ED2">
        <w:rPr>
          <w:sz w:val="24"/>
          <w:szCs w:val="24"/>
        </w:rPr>
        <w:t xml:space="preserve">проводится персоналом ООО </w:t>
      </w:r>
      <w:r w:rsidR="00EE66AB">
        <w:rPr>
          <w:sz w:val="24"/>
          <w:szCs w:val="24"/>
        </w:rPr>
        <w:t>«</w:t>
      </w:r>
      <w:r w:rsidR="00EE66AB" w:rsidRPr="00940ED2">
        <w:rPr>
          <w:sz w:val="24"/>
          <w:szCs w:val="24"/>
        </w:rPr>
        <w:t>СТАРСТРОЙ</w:t>
      </w:r>
      <w:r w:rsidR="00EE66AB">
        <w:rPr>
          <w:sz w:val="24"/>
          <w:szCs w:val="24"/>
        </w:rPr>
        <w:t>»</w:t>
      </w:r>
      <w:r w:rsidRPr="00940ED2">
        <w:rPr>
          <w:sz w:val="24"/>
          <w:szCs w:val="24"/>
        </w:rPr>
        <w:t>)</w:t>
      </w:r>
      <w:r w:rsidR="00125B9E" w:rsidRPr="00940ED2">
        <w:rPr>
          <w:sz w:val="24"/>
          <w:szCs w:val="24"/>
        </w:rPr>
        <w:t>;</w:t>
      </w:r>
    </w:p>
    <w:p w14:paraId="3C3009B2" w14:textId="77777777" w:rsidR="00125B9E" w:rsidRPr="00940ED2" w:rsidRDefault="00125B9E" w:rsidP="00FF5D83">
      <w:pPr>
        <w:numPr>
          <w:ilvl w:val="0"/>
          <w:numId w:val="36"/>
        </w:numPr>
        <w:ind w:left="0" w:firstLine="709"/>
        <w:contextualSpacing/>
        <w:jc w:val="both"/>
        <w:rPr>
          <w:sz w:val="24"/>
          <w:szCs w:val="24"/>
        </w:rPr>
      </w:pPr>
      <w:r w:rsidRPr="00940ED2">
        <w:rPr>
          <w:sz w:val="24"/>
          <w:szCs w:val="24"/>
        </w:rPr>
        <w:t>производственный контроль;</w:t>
      </w:r>
    </w:p>
    <w:p w14:paraId="53F0DE0E" w14:textId="175DD4EF" w:rsidR="001B6233" w:rsidRPr="00940ED2" w:rsidRDefault="00BE2799" w:rsidP="00FF5D83">
      <w:pPr>
        <w:ind w:firstLine="709"/>
        <w:jc w:val="both"/>
        <w:rPr>
          <w:bCs/>
          <w:sz w:val="24"/>
          <w:szCs w:val="24"/>
          <w:lang w:eastAsia="en-US"/>
        </w:rPr>
      </w:pPr>
      <w:r w:rsidRPr="00940ED2">
        <w:rPr>
          <w:bCs/>
          <w:sz w:val="24"/>
          <w:szCs w:val="24"/>
          <w:lang w:eastAsia="en-US"/>
        </w:rPr>
        <w:t>По результатам полевых работ составляется акт по форме ВРД КТК 39.08.2018, приложение Г</w:t>
      </w:r>
      <w:r w:rsidR="00120997" w:rsidRPr="00940ED2">
        <w:rPr>
          <w:bCs/>
          <w:sz w:val="24"/>
          <w:szCs w:val="24"/>
          <w:lang w:eastAsia="en-US"/>
        </w:rPr>
        <w:t xml:space="preserve"> либо приложения 7</w:t>
      </w:r>
      <w:r w:rsidRPr="00940ED2">
        <w:rPr>
          <w:bCs/>
          <w:sz w:val="24"/>
          <w:szCs w:val="24"/>
          <w:lang w:eastAsia="en-US"/>
        </w:rPr>
        <w:t>.</w:t>
      </w:r>
    </w:p>
    <w:p w14:paraId="19F0C729" w14:textId="08C9EB58" w:rsidR="00125B9E" w:rsidRPr="00940ED2" w:rsidRDefault="00125B9E" w:rsidP="00FF5D83">
      <w:pPr>
        <w:ind w:firstLine="709"/>
        <w:jc w:val="both"/>
        <w:rPr>
          <w:bCs/>
          <w:sz w:val="24"/>
          <w:szCs w:val="24"/>
          <w:lang w:eastAsia="en-US"/>
        </w:rPr>
      </w:pPr>
      <w:r w:rsidRPr="00940ED2">
        <w:rPr>
          <w:bCs/>
          <w:sz w:val="24"/>
          <w:szCs w:val="24"/>
          <w:lang w:eastAsia="en-US"/>
        </w:rPr>
        <w:t xml:space="preserve">Определение планово-высотного положения </w:t>
      </w:r>
      <w:r w:rsidR="00CA79DA" w:rsidRPr="00940ED2">
        <w:rPr>
          <w:bCs/>
          <w:sz w:val="24"/>
          <w:szCs w:val="24"/>
          <w:lang w:eastAsia="en-US"/>
        </w:rPr>
        <w:t xml:space="preserve">и состояния </w:t>
      </w:r>
      <w:r w:rsidR="001B6233" w:rsidRPr="00940ED2">
        <w:rPr>
          <w:bCs/>
          <w:sz w:val="24"/>
          <w:szCs w:val="24"/>
          <w:lang w:eastAsia="en-US"/>
        </w:rPr>
        <w:t xml:space="preserve">защитного кожуха </w:t>
      </w:r>
      <w:r w:rsidR="008A18E7" w:rsidRPr="00940ED2">
        <w:rPr>
          <w:bCs/>
          <w:sz w:val="24"/>
          <w:szCs w:val="24"/>
          <w:lang w:eastAsia="en-US"/>
        </w:rPr>
        <w:t xml:space="preserve">магистральной ВОЛС на участке подводного перехода </w:t>
      </w:r>
      <w:r w:rsidRPr="00940ED2">
        <w:rPr>
          <w:bCs/>
          <w:sz w:val="24"/>
          <w:szCs w:val="24"/>
          <w:lang w:eastAsia="en-US"/>
        </w:rPr>
        <w:t>следует выполнять с использованием нижеуказанных способов производства работ.</w:t>
      </w:r>
    </w:p>
    <w:p w14:paraId="586D9480" w14:textId="3A22E9CA" w:rsidR="00125B9E" w:rsidRPr="00940ED2" w:rsidRDefault="00125B9E" w:rsidP="00FF5D83">
      <w:pPr>
        <w:ind w:firstLine="709"/>
        <w:jc w:val="both"/>
        <w:rPr>
          <w:sz w:val="24"/>
          <w:szCs w:val="24"/>
        </w:rPr>
      </w:pPr>
      <w:r w:rsidRPr="00940ED2">
        <w:rPr>
          <w:bCs/>
          <w:sz w:val="24"/>
          <w:szCs w:val="24"/>
          <w:lang w:eastAsia="en-US"/>
        </w:rPr>
        <w:t xml:space="preserve">В пойменной части: </w:t>
      </w:r>
      <w:r w:rsidR="00B37B6C" w:rsidRPr="00940ED2">
        <w:rPr>
          <w:bCs/>
          <w:sz w:val="24"/>
          <w:szCs w:val="24"/>
          <w:lang w:eastAsia="en-US"/>
        </w:rPr>
        <w:t>натурного</w:t>
      </w:r>
      <w:r w:rsidRPr="00940ED2">
        <w:rPr>
          <w:sz w:val="24"/>
          <w:szCs w:val="24"/>
        </w:rPr>
        <w:t xml:space="preserve"> измерения глубины залегания </w:t>
      </w:r>
      <w:r w:rsidR="00B37B6C" w:rsidRPr="00940ED2">
        <w:rPr>
          <w:sz w:val="24"/>
          <w:szCs w:val="24"/>
        </w:rPr>
        <w:t>защитного кожуха</w:t>
      </w:r>
      <w:r w:rsidR="00CF14E4" w:rsidRPr="00940ED2">
        <w:rPr>
          <w:sz w:val="24"/>
          <w:szCs w:val="24"/>
        </w:rPr>
        <w:t xml:space="preserve"> с помощью трассоискателя </w:t>
      </w:r>
      <w:r w:rsidRPr="00940ED2">
        <w:rPr>
          <w:sz w:val="24"/>
          <w:szCs w:val="24"/>
        </w:rPr>
        <w:t>;</w:t>
      </w:r>
    </w:p>
    <w:p w14:paraId="5F60730F" w14:textId="4D94C9BE" w:rsidR="00B02E38" w:rsidRPr="00940ED2" w:rsidRDefault="00125B9E" w:rsidP="00FF5D83">
      <w:pPr>
        <w:ind w:firstLine="709"/>
        <w:jc w:val="both"/>
        <w:rPr>
          <w:sz w:val="24"/>
          <w:szCs w:val="24"/>
        </w:rPr>
      </w:pPr>
      <w:r w:rsidRPr="00940ED2">
        <w:rPr>
          <w:bCs/>
          <w:sz w:val="24"/>
          <w:szCs w:val="24"/>
          <w:lang w:eastAsia="en-US"/>
        </w:rPr>
        <w:t>В русловой части:</w:t>
      </w:r>
      <w:r w:rsidR="00CA79DA" w:rsidRPr="00940ED2">
        <w:rPr>
          <w:bCs/>
          <w:sz w:val="24"/>
          <w:szCs w:val="24"/>
          <w:lang w:eastAsia="en-US"/>
        </w:rPr>
        <w:t xml:space="preserve"> </w:t>
      </w:r>
      <w:r w:rsidR="00B37B6C" w:rsidRPr="00940ED2">
        <w:rPr>
          <w:sz w:val="24"/>
          <w:szCs w:val="24"/>
        </w:rPr>
        <w:t xml:space="preserve">инструментальной оценки </w:t>
      </w:r>
      <w:r w:rsidR="00CA79DA" w:rsidRPr="00940ED2">
        <w:rPr>
          <w:sz w:val="24"/>
          <w:szCs w:val="24"/>
        </w:rPr>
        <w:t xml:space="preserve">состояния защитного кожуха </w:t>
      </w:r>
      <w:r w:rsidRPr="00940ED2">
        <w:rPr>
          <w:sz w:val="24"/>
          <w:szCs w:val="24"/>
        </w:rPr>
        <w:t xml:space="preserve">с использованием </w:t>
      </w:r>
      <w:r w:rsidR="00A5600C" w:rsidRPr="00940ED2">
        <w:rPr>
          <w:sz w:val="24"/>
          <w:szCs w:val="24"/>
        </w:rPr>
        <w:t>устройства заготовки каналов, обеспечивающего</w:t>
      </w:r>
      <w:r w:rsidR="00B02E38" w:rsidRPr="00940ED2">
        <w:rPr>
          <w:sz w:val="24"/>
          <w:szCs w:val="24"/>
        </w:rPr>
        <w:t xml:space="preserve"> </w:t>
      </w:r>
      <w:r w:rsidR="00A5600C" w:rsidRPr="00940ED2">
        <w:rPr>
          <w:sz w:val="24"/>
          <w:szCs w:val="24"/>
        </w:rPr>
        <w:t xml:space="preserve">косвенную оценку состояния </w:t>
      </w:r>
      <w:r w:rsidR="00B02E38" w:rsidRPr="00940ED2">
        <w:rPr>
          <w:sz w:val="24"/>
          <w:szCs w:val="24"/>
        </w:rPr>
        <w:t>внутренней полости защитного кожуха (</w:t>
      </w:r>
      <w:r w:rsidR="00A5600C" w:rsidRPr="00940ED2">
        <w:rPr>
          <w:sz w:val="24"/>
          <w:szCs w:val="24"/>
        </w:rPr>
        <w:t>наличие наносов, затопление, наличие смещения секций на стыках, изломы</w:t>
      </w:r>
      <w:r w:rsidR="00B02E38" w:rsidRPr="00940ED2">
        <w:rPr>
          <w:sz w:val="24"/>
          <w:szCs w:val="24"/>
        </w:rPr>
        <w:t>, проходимость).</w:t>
      </w:r>
    </w:p>
    <w:p w14:paraId="11EF995F" w14:textId="2BD49822" w:rsidR="001B1978" w:rsidRPr="00940ED2" w:rsidRDefault="001B1978" w:rsidP="00FF5D83">
      <w:pPr>
        <w:ind w:firstLine="709"/>
        <w:jc w:val="both"/>
        <w:rPr>
          <w:sz w:val="24"/>
          <w:szCs w:val="24"/>
        </w:rPr>
      </w:pPr>
      <w:r w:rsidRPr="00940ED2">
        <w:rPr>
          <w:sz w:val="24"/>
          <w:szCs w:val="24"/>
        </w:rPr>
        <w:t xml:space="preserve">Очистка от коррозии, антикоррозийное покрытие и восстановление герметизации торцов </w:t>
      </w:r>
      <w:r w:rsidR="00A5600C" w:rsidRPr="00940ED2">
        <w:rPr>
          <w:sz w:val="24"/>
          <w:szCs w:val="24"/>
        </w:rPr>
        <w:t xml:space="preserve">и стыков секций </w:t>
      </w:r>
      <w:r w:rsidRPr="00940ED2">
        <w:rPr>
          <w:sz w:val="24"/>
          <w:szCs w:val="24"/>
        </w:rPr>
        <w:t>стального футляра.</w:t>
      </w:r>
    </w:p>
    <w:p w14:paraId="1FB9CA36" w14:textId="63413F0A" w:rsidR="00125B9E" w:rsidRPr="00940ED2" w:rsidRDefault="00125B9E" w:rsidP="00FF5D83">
      <w:pPr>
        <w:ind w:firstLine="709"/>
        <w:jc w:val="both"/>
        <w:rPr>
          <w:bCs/>
          <w:sz w:val="24"/>
          <w:szCs w:val="24"/>
          <w:lang w:eastAsia="en-US"/>
        </w:rPr>
      </w:pPr>
      <w:bookmarkStart w:id="4" w:name="_Toc468179977"/>
      <w:bookmarkStart w:id="5" w:name="_Toc468180187"/>
      <w:bookmarkStart w:id="6" w:name="_Toc468180499"/>
      <w:bookmarkStart w:id="7" w:name="_Toc468181092"/>
      <w:r w:rsidRPr="00940ED2">
        <w:rPr>
          <w:bCs/>
          <w:sz w:val="24"/>
          <w:szCs w:val="24"/>
          <w:lang w:eastAsia="en-US"/>
        </w:rPr>
        <w:t xml:space="preserve">Все работы по подготовке и определению </w:t>
      </w:r>
      <w:r w:rsidR="002812B4" w:rsidRPr="00940ED2">
        <w:rPr>
          <w:bCs/>
          <w:sz w:val="24"/>
          <w:szCs w:val="24"/>
          <w:lang w:eastAsia="en-US"/>
        </w:rPr>
        <w:t>состояния защитного кожуха</w:t>
      </w:r>
      <w:r w:rsidRPr="00940ED2">
        <w:rPr>
          <w:bCs/>
          <w:sz w:val="24"/>
          <w:szCs w:val="24"/>
          <w:lang w:eastAsia="en-US"/>
        </w:rPr>
        <w:t xml:space="preserve"> </w:t>
      </w:r>
      <w:r w:rsidR="002812B4" w:rsidRPr="00940ED2">
        <w:rPr>
          <w:bCs/>
          <w:sz w:val="24"/>
          <w:szCs w:val="24"/>
          <w:lang w:eastAsia="en-US"/>
        </w:rPr>
        <w:t xml:space="preserve">магистральной ВОЛС </w:t>
      </w:r>
      <w:r w:rsidRPr="00940ED2">
        <w:rPr>
          <w:bCs/>
          <w:sz w:val="24"/>
          <w:szCs w:val="24"/>
          <w:lang w:eastAsia="en-US"/>
        </w:rPr>
        <w:t xml:space="preserve">в русловой и пойменной части </w:t>
      </w:r>
      <w:r w:rsidR="00EA5A3E" w:rsidRPr="00940ED2">
        <w:rPr>
          <w:bCs/>
          <w:sz w:val="24"/>
          <w:szCs w:val="24"/>
          <w:lang w:eastAsia="en-US"/>
        </w:rPr>
        <w:t>подводного</w:t>
      </w:r>
      <w:r w:rsidR="007814CB" w:rsidRPr="00940ED2">
        <w:rPr>
          <w:bCs/>
          <w:sz w:val="24"/>
          <w:szCs w:val="24"/>
          <w:lang w:eastAsia="en-US"/>
        </w:rPr>
        <w:t xml:space="preserve"> </w:t>
      </w:r>
      <w:r w:rsidR="00EA5A3E" w:rsidRPr="00940ED2">
        <w:rPr>
          <w:bCs/>
          <w:sz w:val="24"/>
          <w:szCs w:val="24"/>
          <w:lang w:eastAsia="en-US"/>
        </w:rPr>
        <w:t>перехода</w:t>
      </w:r>
      <w:r w:rsidRPr="00940ED2">
        <w:rPr>
          <w:bCs/>
          <w:sz w:val="24"/>
          <w:szCs w:val="24"/>
          <w:lang w:eastAsia="en-US"/>
        </w:rPr>
        <w:t>, осуществляются с</w:t>
      </w:r>
      <w:r w:rsidR="008A18E7" w:rsidRPr="00940ED2">
        <w:rPr>
          <w:bCs/>
          <w:sz w:val="24"/>
          <w:szCs w:val="24"/>
          <w:lang w:eastAsia="en-US"/>
        </w:rPr>
        <w:t xml:space="preserve"> </w:t>
      </w:r>
      <w:r w:rsidRPr="00940ED2">
        <w:rPr>
          <w:bCs/>
          <w:sz w:val="24"/>
          <w:szCs w:val="24"/>
          <w:lang w:eastAsia="en-US"/>
        </w:rPr>
        <w:t>соблюдением мер по охране труда</w:t>
      </w:r>
      <w:bookmarkEnd w:id="4"/>
      <w:bookmarkEnd w:id="5"/>
      <w:bookmarkEnd w:id="6"/>
      <w:bookmarkEnd w:id="7"/>
      <w:r w:rsidRPr="00940ED2">
        <w:rPr>
          <w:bCs/>
          <w:sz w:val="24"/>
          <w:szCs w:val="24"/>
          <w:lang w:eastAsia="en-US"/>
        </w:rPr>
        <w:t>.</w:t>
      </w:r>
    </w:p>
    <w:p w14:paraId="358F4260" w14:textId="77777777" w:rsidR="00125B9E" w:rsidRPr="00940ED2" w:rsidRDefault="00125B9E" w:rsidP="00CA505A">
      <w:pPr>
        <w:autoSpaceDE w:val="0"/>
        <w:autoSpaceDN w:val="0"/>
        <w:adjustRightInd w:val="0"/>
        <w:spacing w:before="120" w:after="120"/>
        <w:jc w:val="center"/>
        <w:rPr>
          <w:b/>
          <w:sz w:val="28"/>
          <w:szCs w:val="28"/>
        </w:rPr>
      </w:pPr>
      <w:r w:rsidRPr="00940ED2">
        <w:rPr>
          <w:b/>
          <w:sz w:val="28"/>
          <w:szCs w:val="28"/>
        </w:rPr>
        <w:t>Нормативные документы</w:t>
      </w:r>
    </w:p>
    <w:p w14:paraId="0A8F25AB" w14:textId="77777777" w:rsidR="00125B9E" w:rsidRPr="00940ED2" w:rsidRDefault="00125B9E" w:rsidP="00FF5D83">
      <w:pPr>
        <w:ind w:firstLine="709"/>
        <w:jc w:val="both"/>
        <w:rPr>
          <w:bCs/>
          <w:sz w:val="24"/>
          <w:szCs w:val="24"/>
          <w:lang w:eastAsia="en-US"/>
        </w:rPr>
      </w:pPr>
      <w:r w:rsidRPr="00940ED2">
        <w:rPr>
          <w:bCs/>
          <w:sz w:val="24"/>
          <w:szCs w:val="24"/>
          <w:lang w:eastAsia="en-US"/>
        </w:rPr>
        <w:t>При выполнении работ следует руководствоваться требованиями, изложенных в следующих нормативных документах:</w:t>
      </w:r>
    </w:p>
    <w:p w14:paraId="30A4D6A8" w14:textId="77777777" w:rsidR="00125B9E" w:rsidRPr="00940ED2" w:rsidRDefault="00125B9E" w:rsidP="00FF5D83">
      <w:pPr>
        <w:numPr>
          <w:ilvl w:val="0"/>
          <w:numId w:val="35"/>
        </w:numPr>
        <w:tabs>
          <w:tab w:val="clear" w:pos="720"/>
        </w:tabs>
        <w:ind w:left="426" w:hanging="426"/>
        <w:jc w:val="both"/>
        <w:rPr>
          <w:sz w:val="24"/>
          <w:szCs w:val="24"/>
          <w:lang w:eastAsia="ar-SA"/>
        </w:rPr>
      </w:pPr>
      <w:bookmarkStart w:id="8" w:name="_GoBack"/>
      <w:r w:rsidRPr="00940ED2">
        <w:rPr>
          <w:sz w:val="24"/>
          <w:szCs w:val="24"/>
          <w:lang w:eastAsia="ar-SA"/>
        </w:rPr>
        <w:t xml:space="preserve">ГОСТ 19179-73 </w:t>
      </w:r>
      <w:bookmarkEnd w:id="8"/>
      <w:r w:rsidRPr="00940ED2">
        <w:rPr>
          <w:sz w:val="24"/>
          <w:szCs w:val="24"/>
          <w:lang w:eastAsia="ar-SA"/>
        </w:rPr>
        <w:t>«Гидрология суши. Термины и определения»;</w:t>
      </w:r>
    </w:p>
    <w:p w14:paraId="3ECBB416" w14:textId="544F79D9" w:rsidR="00125B9E" w:rsidRPr="00940ED2" w:rsidRDefault="00125B9E" w:rsidP="00FF5D83">
      <w:pPr>
        <w:numPr>
          <w:ilvl w:val="0"/>
          <w:numId w:val="35"/>
        </w:numPr>
        <w:tabs>
          <w:tab w:val="clear" w:pos="720"/>
        </w:tabs>
        <w:suppressAutoHyphens/>
        <w:ind w:left="426" w:hanging="426"/>
        <w:jc w:val="both"/>
        <w:rPr>
          <w:sz w:val="24"/>
          <w:szCs w:val="24"/>
          <w:lang w:eastAsia="en-US"/>
        </w:rPr>
      </w:pPr>
      <w:r w:rsidRPr="00940ED2">
        <w:rPr>
          <w:sz w:val="24"/>
          <w:szCs w:val="24"/>
          <w:lang w:eastAsia="en-US"/>
        </w:rPr>
        <w:t>ВРД КТК 39.08.2018 Регламент по техническому обслуживанию и ремонту подводных переходов нефтепроводной системы</w:t>
      </w:r>
      <w:r w:rsidR="00B02E38" w:rsidRPr="00940ED2">
        <w:rPr>
          <w:sz w:val="24"/>
          <w:szCs w:val="24"/>
          <w:lang w:eastAsia="en-US"/>
        </w:rPr>
        <w:t xml:space="preserve"> </w:t>
      </w:r>
      <w:r w:rsidRPr="00940ED2">
        <w:rPr>
          <w:sz w:val="24"/>
          <w:szCs w:val="24"/>
          <w:lang w:eastAsia="en-US"/>
        </w:rPr>
        <w:t>КТК;</w:t>
      </w:r>
    </w:p>
    <w:p w14:paraId="27C88DA8" w14:textId="7BACA0A1" w:rsidR="00125B9E" w:rsidRPr="00940ED2" w:rsidRDefault="0071478B" w:rsidP="00FF5D83">
      <w:pPr>
        <w:numPr>
          <w:ilvl w:val="0"/>
          <w:numId w:val="35"/>
        </w:numPr>
        <w:tabs>
          <w:tab w:val="clear" w:pos="720"/>
        </w:tabs>
        <w:suppressAutoHyphens/>
        <w:ind w:left="426" w:hanging="426"/>
        <w:jc w:val="both"/>
        <w:rPr>
          <w:sz w:val="24"/>
          <w:szCs w:val="24"/>
          <w:lang w:eastAsia="en-US"/>
        </w:rPr>
      </w:pPr>
      <w:r>
        <w:rPr>
          <w:sz w:val="24"/>
          <w:szCs w:val="24"/>
          <w:lang w:eastAsia="en-US"/>
        </w:rPr>
        <w:t>ВРД КТК 77.07.202</w:t>
      </w:r>
      <w:r w:rsidR="00125B9E" w:rsidRPr="00940ED2">
        <w:rPr>
          <w:sz w:val="24"/>
          <w:szCs w:val="24"/>
          <w:lang w:eastAsia="en-US"/>
        </w:rPr>
        <w:t>2 Правила пожарной безопасности при эксплуатации нефтепроводной системы КТК;</w:t>
      </w:r>
    </w:p>
    <w:p w14:paraId="53EF1B74" w14:textId="56DB54C5" w:rsidR="00125B9E" w:rsidRPr="00940ED2" w:rsidRDefault="00125B9E" w:rsidP="00FF5D83">
      <w:pPr>
        <w:numPr>
          <w:ilvl w:val="0"/>
          <w:numId w:val="35"/>
        </w:numPr>
        <w:tabs>
          <w:tab w:val="clear" w:pos="720"/>
        </w:tabs>
        <w:suppressAutoHyphens/>
        <w:ind w:left="426" w:hanging="426"/>
        <w:jc w:val="both"/>
        <w:rPr>
          <w:sz w:val="24"/>
          <w:szCs w:val="24"/>
          <w:lang w:eastAsia="en-US"/>
        </w:rPr>
      </w:pPr>
      <w:r w:rsidRPr="00940ED2">
        <w:rPr>
          <w:sz w:val="24"/>
          <w:szCs w:val="24"/>
          <w:lang w:eastAsia="en-US"/>
        </w:rPr>
        <w:t>ВРД КТК 09.0</w:t>
      </w:r>
      <w:r w:rsidR="00220883">
        <w:rPr>
          <w:sz w:val="24"/>
          <w:szCs w:val="24"/>
          <w:lang w:eastAsia="en-US"/>
        </w:rPr>
        <w:t>7</w:t>
      </w:r>
      <w:r w:rsidRPr="00940ED2">
        <w:rPr>
          <w:sz w:val="24"/>
          <w:szCs w:val="24"/>
          <w:lang w:eastAsia="en-US"/>
        </w:rPr>
        <w:t>.20</w:t>
      </w:r>
      <w:r w:rsidR="00220883">
        <w:rPr>
          <w:sz w:val="24"/>
          <w:szCs w:val="24"/>
          <w:lang w:eastAsia="en-US"/>
        </w:rPr>
        <w:t>23</w:t>
      </w:r>
      <w:r w:rsidRPr="00940ED2">
        <w:rPr>
          <w:sz w:val="24"/>
          <w:szCs w:val="24"/>
          <w:lang w:eastAsia="en-US"/>
        </w:rPr>
        <w:t xml:space="preserve"> Правила технической эксплуатации нефтепроводной системы КТК;</w:t>
      </w:r>
    </w:p>
    <w:p w14:paraId="16FD1E8A" w14:textId="08794B1F" w:rsidR="00125B9E" w:rsidRPr="00940ED2" w:rsidRDefault="00125B9E" w:rsidP="00FF5D83">
      <w:pPr>
        <w:numPr>
          <w:ilvl w:val="0"/>
          <w:numId w:val="35"/>
        </w:numPr>
        <w:tabs>
          <w:tab w:val="clear" w:pos="720"/>
        </w:tabs>
        <w:suppressAutoHyphens/>
        <w:ind w:left="426" w:hanging="426"/>
        <w:jc w:val="both"/>
        <w:rPr>
          <w:sz w:val="24"/>
          <w:szCs w:val="24"/>
          <w:lang w:eastAsia="en-US"/>
        </w:rPr>
      </w:pPr>
      <w:r w:rsidRPr="00940ED2">
        <w:rPr>
          <w:sz w:val="24"/>
          <w:szCs w:val="24"/>
          <w:lang w:eastAsia="en-US"/>
        </w:rPr>
        <w:t>ВРД КТК</w:t>
      </w:r>
      <w:r w:rsidR="00220883">
        <w:rPr>
          <w:sz w:val="24"/>
          <w:szCs w:val="24"/>
          <w:lang w:eastAsia="en-US"/>
        </w:rPr>
        <w:t xml:space="preserve"> 34.12</w:t>
      </w:r>
      <w:r w:rsidRPr="00940ED2">
        <w:rPr>
          <w:sz w:val="24"/>
          <w:szCs w:val="24"/>
          <w:lang w:eastAsia="en-US"/>
        </w:rPr>
        <w:t>.20</w:t>
      </w:r>
      <w:r w:rsidR="00220883">
        <w:rPr>
          <w:sz w:val="24"/>
          <w:szCs w:val="24"/>
          <w:lang w:eastAsia="en-US"/>
        </w:rPr>
        <w:t>23</w:t>
      </w:r>
      <w:r w:rsidRPr="00940ED2">
        <w:rPr>
          <w:sz w:val="24"/>
          <w:szCs w:val="24"/>
          <w:lang w:eastAsia="en-US"/>
        </w:rPr>
        <w:t xml:space="preserve"> Регламент организации производства работ в охранной зоне нефтепровода;</w:t>
      </w:r>
    </w:p>
    <w:p w14:paraId="07894F1B" w14:textId="51CD8515" w:rsidR="00125B9E" w:rsidRPr="00940ED2" w:rsidRDefault="00125B9E" w:rsidP="00FF5D83">
      <w:pPr>
        <w:numPr>
          <w:ilvl w:val="0"/>
          <w:numId w:val="35"/>
        </w:numPr>
        <w:tabs>
          <w:tab w:val="clear" w:pos="720"/>
        </w:tabs>
        <w:suppressAutoHyphens/>
        <w:ind w:left="426" w:hanging="426"/>
        <w:jc w:val="both"/>
        <w:rPr>
          <w:sz w:val="24"/>
          <w:szCs w:val="24"/>
          <w:lang w:eastAsia="en-US"/>
        </w:rPr>
      </w:pPr>
      <w:r w:rsidRPr="00940ED2">
        <w:rPr>
          <w:sz w:val="24"/>
          <w:szCs w:val="24"/>
          <w:lang w:eastAsia="en-US"/>
        </w:rPr>
        <w:t>Инструкция №101 об организации безопасного проведения работ на объектах КТК посредством оформления «Общего наряда-допуска»;</w:t>
      </w:r>
    </w:p>
    <w:p w14:paraId="39AC7069" w14:textId="6B391AF2" w:rsidR="00125B9E" w:rsidRPr="00940ED2" w:rsidRDefault="00125B9E" w:rsidP="0071478B">
      <w:pPr>
        <w:numPr>
          <w:ilvl w:val="0"/>
          <w:numId w:val="35"/>
        </w:numPr>
        <w:jc w:val="both"/>
        <w:rPr>
          <w:sz w:val="24"/>
          <w:szCs w:val="24"/>
          <w:lang w:eastAsia="ar-SA"/>
        </w:rPr>
      </w:pPr>
      <w:r w:rsidRPr="00940ED2">
        <w:rPr>
          <w:sz w:val="24"/>
          <w:szCs w:val="24"/>
        </w:rPr>
        <w:t xml:space="preserve">СТП КТК </w:t>
      </w:r>
      <w:r w:rsidR="0071478B" w:rsidRPr="0071478B">
        <w:rPr>
          <w:sz w:val="24"/>
          <w:szCs w:val="24"/>
        </w:rPr>
        <w:t>33.0</w:t>
      </w:r>
      <w:r w:rsidR="00220883">
        <w:rPr>
          <w:sz w:val="24"/>
          <w:szCs w:val="24"/>
        </w:rPr>
        <w:t>6</w:t>
      </w:r>
      <w:r w:rsidR="0071478B" w:rsidRPr="0071478B">
        <w:rPr>
          <w:sz w:val="24"/>
          <w:szCs w:val="24"/>
        </w:rPr>
        <w:t>.202</w:t>
      </w:r>
      <w:r w:rsidR="00220883">
        <w:rPr>
          <w:sz w:val="24"/>
          <w:szCs w:val="24"/>
        </w:rPr>
        <w:t>3</w:t>
      </w:r>
      <w:r w:rsidR="0071478B" w:rsidRPr="0071478B">
        <w:rPr>
          <w:sz w:val="24"/>
          <w:szCs w:val="24"/>
        </w:rPr>
        <w:t xml:space="preserve"> </w:t>
      </w:r>
      <w:r w:rsidRPr="00940ED2">
        <w:rPr>
          <w:sz w:val="24"/>
          <w:szCs w:val="24"/>
        </w:rPr>
        <w:t>Процедура по организации и проведению огневых, газоопасных, ремонтных, земляных и других работ</w:t>
      </w:r>
      <w:r w:rsidR="00B02E38" w:rsidRPr="00940ED2">
        <w:rPr>
          <w:sz w:val="24"/>
          <w:szCs w:val="24"/>
        </w:rPr>
        <w:t xml:space="preserve"> </w:t>
      </w:r>
      <w:r w:rsidRPr="00940ED2">
        <w:rPr>
          <w:sz w:val="24"/>
          <w:szCs w:val="24"/>
        </w:rPr>
        <w:t>повышенной опасности с оформлением нарядов-допусков на их подготовку и проведение;</w:t>
      </w:r>
    </w:p>
    <w:p w14:paraId="27614F6D" w14:textId="452204F3" w:rsidR="00125B9E" w:rsidRPr="00940ED2" w:rsidRDefault="00AD6E8B" w:rsidP="00FF5D83">
      <w:pPr>
        <w:numPr>
          <w:ilvl w:val="0"/>
          <w:numId w:val="35"/>
        </w:numPr>
        <w:tabs>
          <w:tab w:val="clear" w:pos="720"/>
        </w:tabs>
        <w:ind w:left="426" w:hanging="426"/>
        <w:jc w:val="both"/>
        <w:rPr>
          <w:sz w:val="24"/>
          <w:szCs w:val="24"/>
        </w:rPr>
      </w:pPr>
      <w:r w:rsidRPr="00940ED2">
        <w:rPr>
          <w:sz w:val="24"/>
          <w:szCs w:val="24"/>
          <w:lang w:eastAsia="ar-SA"/>
        </w:rPr>
        <w:t>СП 11-103-97 «</w:t>
      </w:r>
      <w:r w:rsidR="00125B9E" w:rsidRPr="00940ED2">
        <w:rPr>
          <w:sz w:val="24"/>
          <w:szCs w:val="24"/>
          <w:lang w:eastAsia="ar-SA"/>
        </w:rPr>
        <w:t>Инженерно-гидрометеорологические изыскания для строительства».</w:t>
      </w:r>
    </w:p>
    <w:p w14:paraId="7B8BA9F4" w14:textId="77777777" w:rsidR="00125B9E" w:rsidRPr="00940ED2" w:rsidRDefault="00125B9E" w:rsidP="00CA505A">
      <w:pPr>
        <w:autoSpaceDE w:val="0"/>
        <w:autoSpaceDN w:val="0"/>
        <w:adjustRightInd w:val="0"/>
        <w:spacing w:before="120" w:after="120"/>
        <w:jc w:val="center"/>
        <w:rPr>
          <w:b/>
          <w:sz w:val="28"/>
          <w:szCs w:val="28"/>
        </w:rPr>
      </w:pPr>
      <w:r w:rsidRPr="00940ED2">
        <w:rPr>
          <w:b/>
          <w:sz w:val="28"/>
          <w:szCs w:val="28"/>
        </w:rPr>
        <w:t>Подготовительные работы</w:t>
      </w:r>
    </w:p>
    <w:p w14:paraId="0A90D614" w14:textId="77777777" w:rsidR="00125B9E" w:rsidRPr="00940ED2" w:rsidRDefault="00125B9E" w:rsidP="00FF5D83">
      <w:pPr>
        <w:ind w:firstLine="709"/>
        <w:jc w:val="both"/>
        <w:rPr>
          <w:bCs/>
          <w:sz w:val="24"/>
          <w:szCs w:val="24"/>
          <w:lang w:eastAsia="en-US"/>
        </w:rPr>
      </w:pPr>
      <w:bookmarkStart w:id="9" w:name="_Toc469644816"/>
      <w:bookmarkStart w:id="10" w:name="_Toc469670024"/>
      <w:bookmarkStart w:id="11" w:name="_Toc469676275"/>
      <w:bookmarkStart w:id="12" w:name="_Toc469678084"/>
      <w:bookmarkStart w:id="13" w:name="_Toc472953980"/>
      <w:r w:rsidRPr="00940ED2">
        <w:rPr>
          <w:bCs/>
          <w:sz w:val="24"/>
          <w:szCs w:val="24"/>
          <w:lang w:eastAsia="en-US"/>
        </w:rPr>
        <w:t>Подготовительные работы проводятся до начала проведения полевых работ.</w:t>
      </w:r>
      <w:bookmarkStart w:id="14" w:name="_Toc469644817"/>
      <w:bookmarkStart w:id="15" w:name="_Toc469670025"/>
      <w:bookmarkStart w:id="16" w:name="_Toc469676276"/>
      <w:bookmarkStart w:id="17" w:name="_Toc469678085"/>
      <w:bookmarkStart w:id="18" w:name="_Toc472953981"/>
      <w:bookmarkEnd w:id="9"/>
      <w:bookmarkEnd w:id="10"/>
      <w:bookmarkEnd w:id="11"/>
      <w:bookmarkEnd w:id="12"/>
      <w:bookmarkEnd w:id="13"/>
    </w:p>
    <w:p w14:paraId="71717D40" w14:textId="77777777" w:rsidR="00125B9E" w:rsidRPr="00FF5D83" w:rsidRDefault="00125B9E" w:rsidP="00FF5D83">
      <w:pPr>
        <w:ind w:firstLine="709"/>
        <w:jc w:val="both"/>
        <w:rPr>
          <w:bCs/>
          <w:sz w:val="24"/>
          <w:szCs w:val="24"/>
          <w:lang w:eastAsia="en-US"/>
        </w:rPr>
      </w:pPr>
      <w:r w:rsidRPr="00940ED2">
        <w:rPr>
          <w:bCs/>
          <w:sz w:val="24"/>
          <w:szCs w:val="24"/>
          <w:lang w:eastAsia="en-US"/>
        </w:rPr>
        <w:lastRenderedPageBreak/>
        <w:t>Ответственность за проведение подготовительных работ несут исполнители по направлению деятельности.</w:t>
      </w:r>
      <w:bookmarkEnd w:id="14"/>
      <w:bookmarkEnd w:id="15"/>
      <w:bookmarkEnd w:id="16"/>
      <w:bookmarkEnd w:id="17"/>
      <w:bookmarkEnd w:id="18"/>
    </w:p>
    <w:p w14:paraId="29DF0519" w14:textId="608E72DD" w:rsidR="00125B9E" w:rsidRPr="00FF5D83" w:rsidRDefault="00125B9E" w:rsidP="00FF5D83">
      <w:pPr>
        <w:ind w:firstLine="709"/>
        <w:jc w:val="both"/>
        <w:rPr>
          <w:bCs/>
          <w:sz w:val="24"/>
          <w:szCs w:val="24"/>
          <w:lang w:eastAsia="en-US"/>
        </w:rPr>
      </w:pPr>
      <w:bookmarkStart w:id="19" w:name="_Toc472953982"/>
      <w:r w:rsidRPr="00FF5D83">
        <w:rPr>
          <w:bCs/>
          <w:sz w:val="24"/>
          <w:szCs w:val="24"/>
          <w:lang w:eastAsia="en-US"/>
        </w:rPr>
        <w:t xml:space="preserve">Ответственность за организацию проведения подготовительных работ </w:t>
      </w:r>
      <w:r w:rsidR="007814CB" w:rsidRPr="00FF5D83">
        <w:rPr>
          <w:bCs/>
          <w:sz w:val="24"/>
          <w:szCs w:val="24"/>
          <w:lang w:eastAsia="en-US"/>
        </w:rPr>
        <w:t>несёт</w:t>
      </w:r>
      <w:r w:rsidRPr="00FF5D83">
        <w:rPr>
          <w:bCs/>
          <w:sz w:val="24"/>
          <w:szCs w:val="24"/>
          <w:lang w:eastAsia="en-US"/>
        </w:rPr>
        <w:t xml:space="preserve"> руководитель работ.</w:t>
      </w:r>
      <w:bookmarkEnd w:id="19"/>
    </w:p>
    <w:p w14:paraId="6BD36BDE" w14:textId="3CB0C94D" w:rsidR="00125B9E" w:rsidRPr="00FF5D83" w:rsidRDefault="00125B9E" w:rsidP="00FF5D83">
      <w:pPr>
        <w:ind w:firstLine="709"/>
        <w:jc w:val="both"/>
        <w:rPr>
          <w:bCs/>
          <w:sz w:val="24"/>
          <w:szCs w:val="24"/>
          <w:lang w:eastAsia="en-US"/>
        </w:rPr>
      </w:pPr>
      <w:bookmarkStart w:id="20" w:name="_Toc472953984"/>
      <w:r w:rsidRPr="00FF5D83">
        <w:rPr>
          <w:bCs/>
          <w:sz w:val="24"/>
          <w:szCs w:val="24"/>
          <w:lang w:eastAsia="en-US"/>
        </w:rPr>
        <w:t>Приборы и оборудование должны быть признаны годными к работам в установленном порядке, п</w:t>
      </w:r>
      <w:r w:rsidR="00A56D59" w:rsidRPr="00FF5D83">
        <w:rPr>
          <w:bCs/>
          <w:sz w:val="24"/>
          <w:szCs w:val="24"/>
          <w:lang w:eastAsia="en-US"/>
        </w:rPr>
        <w:t>р</w:t>
      </w:r>
      <w:r w:rsidRPr="00FF5D83">
        <w:rPr>
          <w:bCs/>
          <w:sz w:val="24"/>
          <w:szCs w:val="24"/>
          <w:lang w:eastAsia="en-US"/>
        </w:rPr>
        <w:t>оверены в аккредитованных центрах</w:t>
      </w:r>
      <w:r w:rsidR="00C502DF" w:rsidRPr="00FF5D83">
        <w:rPr>
          <w:bCs/>
          <w:sz w:val="24"/>
          <w:szCs w:val="24"/>
          <w:lang w:eastAsia="en-US"/>
        </w:rPr>
        <w:t xml:space="preserve"> </w:t>
      </w:r>
      <w:r w:rsidRPr="00FF5D83">
        <w:rPr>
          <w:bCs/>
          <w:sz w:val="24"/>
          <w:szCs w:val="24"/>
          <w:lang w:eastAsia="en-US"/>
        </w:rPr>
        <w:t>метрологии и полностью укомплектованы. Запрещается применение средств измерений с просроченными свидетельствами о поверке.</w:t>
      </w:r>
      <w:bookmarkEnd w:id="20"/>
    </w:p>
    <w:p w14:paraId="28DE110C" w14:textId="6C85FC0E" w:rsidR="00125B9E" w:rsidRPr="00FF5D83" w:rsidRDefault="00125B9E" w:rsidP="00FF5D83">
      <w:pPr>
        <w:ind w:firstLine="709"/>
        <w:jc w:val="both"/>
        <w:rPr>
          <w:bCs/>
          <w:sz w:val="24"/>
          <w:szCs w:val="24"/>
          <w:lang w:eastAsia="en-US"/>
        </w:rPr>
      </w:pPr>
      <w:bookmarkStart w:id="21" w:name="_Toc469644821"/>
      <w:bookmarkStart w:id="22" w:name="_Toc469670029"/>
      <w:bookmarkStart w:id="23" w:name="_Toc469676281"/>
      <w:bookmarkStart w:id="24" w:name="_Toc469678090"/>
      <w:bookmarkStart w:id="25" w:name="_Toc472953985"/>
      <w:r w:rsidRPr="00FF5D83">
        <w:rPr>
          <w:bCs/>
          <w:sz w:val="24"/>
          <w:szCs w:val="24"/>
          <w:lang w:eastAsia="en-US"/>
        </w:rPr>
        <w:t xml:space="preserve">Исполнитель работ обязан выполнить анализ материалов предыдущих обследований по объекту </w:t>
      </w:r>
      <w:r w:rsidR="00B85DDA">
        <w:rPr>
          <w:bCs/>
          <w:sz w:val="24"/>
          <w:szCs w:val="24"/>
          <w:lang w:eastAsia="en-US"/>
        </w:rPr>
        <w:t>подводного перехода</w:t>
      </w:r>
      <w:r w:rsidRPr="00FF5D83">
        <w:rPr>
          <w:bCs/>
          <w:sz w:val="24"/>
          <w:szCs w:val="24"/>
          <w:lang w:eastAsia="en-US"/>
        </w:rPr>
        <w:t xml:space="preserve"> (не менее двух предыдущих</w:t>
      </w:r>
      <w:r w:rsidR="00C502DF" w:rsidRPr="00FF5D83">
        <w:rPr>
          <w:bCs/>
          <w:sz w:val="24"/>
          <w:szCs w:val="24"/>
          <w:lang w:eastAsia="en-US"/>
        </w:rPr>
        <w:t xml:space="preserve"> </w:t>
      </w:r>
      <w:r w:rsidRPr="00FF5D83">
        <w:rPr>
          <w:bCs/>
          <w:sz w:val="24"/>
          <w:szCs w:val="24"/>
          <w:lang w:eastAsia="en-US"/>
        </w:rPr>
        <w:t>обследований</w:t>
      </w:r>
      <w:r w:rsidR="00FF5D83">
        <w:rPr>
          <w:bCs/>
          <w:sz w:val="24"/>
          <w:szCs w:val="24"/>
          <w:lang w:eastAsia="en-US"/>
        </w:rPr>
        <w:t xml:space="preserve"> при их наличии</w:t>
      </w:r>
      <w:r w:rsidRPr="00FF5D83">
        <w:rPr>
          <w:bCs/>
          <w:sz w:val="24"/>
          <w:szCs w:val="24"/>
          <w:lang w:eastAsia="en-US"/>
        </w:rPr>
        <w:t>) в части:</w:t>
      </w:r>
      <w:bookmarkEnd w:id="21"/>
      <w:bookmarkEnd w:id="22"/>
      <w:bookmarkEnd w:id="23"/>
      <w:bookmarkEnd w:id="24"/>
      <w:bookmarkEnd w:id="25"/>
    </w:p>
    <w:p w14:paraId="6A40B453" w14:textId="3648AC0E" w:rsidR="00125B9E" w:rsidRPr="00C502DF" w:rsidRDefault="00BD3800" w:rsidP="00FF5D83">
      <w:pPr>
        <w:numPr>
          <w:ilvl w:val="0"/>
          <w:numId w:val="36"/>
        </w:numPr>
        <w:ind w:left="0" w:firstLine="709"/>
        <w:contextualSpacing/>
        <w:jc w:val="both"/>
        <w:rPr>
          <w:sz w:val="24"/>
          <w:szCs w:val="24"/>
        </w:rPr>
      </w:pPr>
      <w:r>
        <w:rPr>
          <w:sz w:val="24"/>
          <w:szCs w:val="24"/>
        </w:rPr>
        <w:t xml:space="preserve">условий расположения </w:t>
      </w:r>
      <w:r w:rsidR="00FF5D83">
        <w:rPr>
          <w:sz w:val="24"/>
          <w:szCs w:val="24"/>
        </w:rPr>
        <w:t xml:space="preserve">защитного кожуха </w:t>
      </w:r>
      <w:r>
        <w:rPr>
          <w:sz w:val="24"/>
          <w:szCs w:val="24"/>
        </w:rPr>
        <w:t>для определения мест и условий выполнения работ: скальный грунт, затопленный участок, участок с высоким уровнем грунтовых вод и пр.);</w:t>
      </w:r>
    </w:p>
    <w:p w14:paraId="1CFD7525" w14:textId="2B2EE0CB" w:rsidR="00BD3800" w:rsidRDefault="00BD3800" w:rsidP="00FF5D83">
      <w:pPr>
        <w:numPr>
          <w:ilvl w:val="0"/>
          <w:numId w:val="36"/>
        </w:numPr>
        <w:ind w:left="0" w:firstLine="709"/>
        <w:contextualSpacing/>
        <w:jc w:val="both"/>
        <w:rPr>
          <w:sz w:val="24"/>
          <w:szCs w:val="24"/>
        </w:rPr>
      </w:pPr>
      <w:r w:rsidRPr="00C502DF">
        <w:rPr>
          <w:sz w:val="24"/>
          <w:szCs w:val="24"/>
        </w:rPr>
        <w:t xml:space="preserve">возможного </w:t>
      </w:r>
      <w:r>
        <w:rPr>
          <w:sz w:val="24"/>
          <w:szCs w:val="24"/>
        </w:rPr>
        <w:t xml:space="preserve">изменения </w:t>
      </w:r>
      <w:r w:rsidR="004854A3">
        <w:rPr>
          <w:sz w:val="24"/>
          <w:szCs w:val="24"/>
        </w:rPr>
        <w:t>планово-высотного положения защитного кожуха по естественным причинам (</w:t>
      </w:r>
      <w:r w:rsidR="007814CB">
        <w:rPr>
          <w:sz w:val="24"/>
          <w:szCs w:val="24"/>
        </w:rPr>
        <w:t>эрозия</w:t>
      </w:r>
      <w:r w:rsidR="004854A3">
        <w:rPr>
          <w:sz w:val="24"/>
          <w:szCs w:val="24"/>
        </w:rPr>
        <w:t xml:space="preserve"> грунта, размыв пойменной части перехода) или искусственным причинам (дополнительное берегоукрепление, планировка и насыпь грунта);</w:t>
      </w:r>
    </w:p>
    <w:p w14:paraId="4D3D59C6" w14:textId="77777777" w:rsidR="00667A80" w:rsidRDefault="00667A80" w:rsidP="00AD6E8B">
      <w:pPr>
        <w:autoSpaceDE w:val="0"/>
        <w:autoSpaceDN w:val="0"/>
        <w:adjustRightInd w:val="0"/>
        <w:spacing w:before="120" w:after="120"/>
        <w:jc w:val="center"/>
        <w:rPr>
          <w:b/>
          <w:sz w:val="28"/>
          <w:szCs w:val="28"/>
        </w:rPr>
      </w:pPr>
      <w:r>
        <w:rPr>
          <w:b/>
          <w:sz w:val="28"/>
          <w:szCs w:val="28"/>
        </w:rPr>
        <w:t>Полевые работы.</w:t>
      </w:r>
    </w:p>
    <w:p w14:paraId="6D9835BD" w14:textId="45A9EC3A" w:rsidR="008C577E" w:rsidRPr="00AD6E8B" w:rsidRDefault="008C577E" w:rsidP="00AD6E8B">
      <w:pPr>
        <w:autoSpaceDE w:val="0"/>
        <w:autoSpaceDN w:val="0"/>
        <w:adjustRightInd w:val="0"/>
        <w:spacing w:before="120" w:after="120"/>
        <w:jc w:val="center"/>
        <w:rPr>
          <w:b/>
          <w:sz w:val="28"/>
          <w:szCs w:val="28"/>
        </w:rPr>
      </w:pPr>
      <w:r w:rsidRPr="00AD6E8B">
        <w:rPr>
          <w:b/>
          <w:sz w:val="28"/>
          <w:szCs w:val="28"/>
        </w:rPr>
        <w:t>Поиск защитного кожуха</w:t>
      </w:r>
    </w:p>
    <w:p w14:paraId="035284F5" w14:textId="4DD8925B" w:rsidR="008C577E" w:rsidRPr="00A5600C" w:rsidRDefault="008C577E" w:rsidP="008C577E">
      <w:pPr>
        <w:ind w:firstLine="709"/>
        <w:jc w:val="both"/>
        <w:rPr>
          <w:sz w:val="24"/>
          <w:szCs w:val="24"/>
          <w:lang w:eastAsia="ar-SA"/>
        </w:rPr>
      </w:pPr>
      <w:r w:rsidRPr="008C577E">
        <w:rPr>
          <w:sz w:val="24"/>
          <w:szCs w:val="24"/>
          <w:lang w:eastAsia="ar-SA"/>
        </w:rPr>
        <w:t xml:space="preserve">Поиск идентификационного маркера, определяющего концы защитного кожуха, производится </w:t>
      </w:r>
      <w:r w:rsidR="007814CB" w:rsidRPr="008C577E">
        <w:rPr>
          <w:sz w:val="24"/>
          <w:szCs w:val="24"/>
          <w:lang w:eastAsia="ar-SA"/>
        </w:rPr>
        <w:t>путём</w:t>
      </w:r>
      <w:r w:rsidRPr="008C577E">
        <w:rPr>
          <w:sz w:val="24"/>
          <w:szCs w:val="24"/>
          <w:lang w:eastAsia="ar-SA"/>
        </w:rPr>
        <w:t xml:space="preserve"> перемещения маркероискателя влево-вправо (Рисунок 1), двигаясь вдоль трассы прокладки ВОЛС, определяя максимальный уровень сигнала над местом укладки маркера.</w:t>
      </w:r>
      <w:r w:rsidR="00A5600C">
        <w:rPr>
          <w:sz w:val="24"/>
          <w:szCs w:val="24"/>
          <w:lang w:eastAsia="ar-SA"/>
        </w:rPr>
        <w:t xml:space="preserve"> </w:t>
      </w:r>
      <w:r w:rsidR="00A5600C" w:rsidRPr="00CE059F">
        <w:rPr>
          <w:sz w:val="24"/>
          <w:szCs w:val="24"/>
          <w:lang w:eastAsia="ar-SA"/>
        </w:rPr>
        <w:t>Поиск маркера осуществляется инженером группы по телекоммуникациям КТК.</w:t>
      </w:r>
    </w:p>
    <w:p w14:paraId="064224B5" w14:textId="74916B08" w:rsidR="008C577E" w:rsidRDefault="008C577E" w:rsidP="00C87DA2">
      <w:pPr>
        <w:suppressAutoHyphens/>
        <w:jc w:val="center"/>
        <w:rPr>
          <w:i/>
          <w:sz w:val="24"/>
          <w:szCs w:val="24"/>
        </w:rPr>
      </w:pPr>
      <w:r>
        <w:rPr>
          <w:rFonts w:eastAsia="Calibri"/>
          <w:noProof/>
        </w:rPr>
        <w:drawing>
          <wp:inline distT="0" distB="0" distL="0" distR="0" wp14:anchorId="088A5C1F" wp14:editId="709A3D3F">
            <wp:extent cx="2243470" cy="2196638"/>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t="2467" b="2691"/>
                    <a:stretch/>
                  </pic:blipFill>
                  <pic:spPr bwMode="auto">
                    <a:xfrm>
                      <a:off x="0" y="0"/>
                      <a:ext cx="2283089" cy="2235430"/>
                    </a:xfrm>
                    <a:prstGeom prst="rect">
                      <a:avLst/>
                    </a:prstGeom>
                    <a:noFill/>
                    <a:ln>
                      <a:noFill/>
                    </a:ln>
                    <a:extLst>
                      <a:ext uri="{53640926-AAD7-44D8-BBD7-CCE9431645EC}">
                        <a14:shadowObscured xmlns:a14="http://schemas.microsoft.com/office/drawing/2010/main"/>
                      </a:ext>
                    </a:extLst>
                  </pic:spPr>
                </pic:pic>
              </a:graphicData>
            </a:graphic>
          </wp:inline>
        </w:drawing>
      </w:r>
      <w:r w:rsidR="00C87DA2">
        <w:rPr>
          <w:i/>
          <w:sz w:val="24"/>
          <w:szCs w:val="24"/>
        </w:rPr>
        <w:tab/>
      </w:r>
      <w:r w:rsidR="007A5BFD">
        <w:rPr>
          <w:noProof/>
        </w:rPr>
        <w:drawing>
          <wp:inline distT="0" distB="0" distL="0" distR="0" wp14:anchorId="1884B141" wp14:editId="55673CB9">
            <wp:extent cx="2059200"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886" t="2705" r="4677" b="7255"/>
                    <a:stretch/>
                  </pic:blipFill>
                  <pic:spPr bwMode="auto">
                    <a:xfrm>
                      <a:off x="0" y="0"/>
                      <a:ext cx="2059200" cy="2160000"/>
                    </a:xfrm>
                    <a:prstGeom prst="rect">
                      <a:avLst/>
                    </a:prstGeom>
                    <a:ln>
                      <a:noFill/>
                    </a:ln>
                    <a:extLst>
                      <a:ext uri="{53640926-AAD7-44D8-BBD7-CCE9431645EC}">
                        <a14:shadowObscured xmlns:a14="http://schemas.microsoft.com/office/drawing/2010/main"/>
                      </a:ext>
                    </a:extLst>
                  </pic:spPr>
                </pic:pic>
              </a:graphicData>
            </a:graphic>
          </wp:inline>
        </w:drawing>
      </w:r>
      <w:r w:rsidR="002F66E1">
        <w:rPr>
          <w:i/>
          <w:sz w:val="24"/>
          <w:szCs w:val="24"/>
        </w:rPr>
        <w:tab/>
      </w:r>
    </w:p>
    <w:p w14:paraId="15238592" w14:textId="30D52DDB" w:rsidR="008C577E" w:rsidRPr="008C577E" w:rsidRDefault="008C577E" w:rsidP="008C577E">
      <w:pPr>
        <w:suppressAutoHyphens/>
        <w:spacing w:after="240"/>
        <w:ind w:left="1069"/>
        <w:jc w:val="center"/>
        <w:rPr>
          <w:sz w:val="20"/>
          <w:szCs w:val="20"/>
        </w:rPr>
      </w:pPr>
      <w:r w:rsidRPr="008C577E">
        <w:rPr>
          <w:i/>
          <w:sz w:val="24"/>
          <w:szCs w:val="24"/>
        </w:rPr>
        <w:t xml:space="preserve">Рисунок </w:t>
      </w:r>
      <w:r>
        <w:rPr>
          <w:i/>
          <w:sz w:val="24"/>
          <w:szCs w:val="24"/>
        </w:rPr>
        <w:t>1</w:t>
      </w:r>
      <w:r w:rsidRPr="008C577E">
        <w:rPr>
          <w:i/>
          <w:sz w:val="24"/>
          <w:szCs w:val="24"/>
        </w:rPr>
        <w:t xml:space="preserve"> – Поиск электронного маркера</w:t>
      </w:r>
    </w:p>
    <w:p w14:paraId="0EC7FEFE" w14:textId="7003B9D6" w:rsidR="008C577E" w:rsidRPr="008C577E" w:rsidRDefault="008C577E" w:rsidP="008C577E">
      <w:pPr>
        <w:ind w:firstLine="709"/>
        <w:jc w:val="both"/>
        <w:rPr>
          <w:sz w:val="24"/>
          <w:szCs w:val="24"/>
          <w:lang w:eastAsia="ar-SA"/>
        </w:rPr>
      </w:pPr>
      <w:r w:rsidRPr="008C577E">
        <w:rPr>
          <w:sz w:val="24"/>
          <w:szCs w:val="24"/>
          <w:lang w:eastAsia="ar-SA"/>
        </w:rPr>
        <w:t>Маркеры на подводных переходах уложены при строительстве вместе с кабелем /</w:t>
      </w:r>
      <w:r w:rsidR="002F66E1">
        <w:rPr>
          <w:sz w:val="24"/>
          <w:szCs w:val="24"/>
          <w:lang w:eastAsia="ar-SA"/>
        </w:rPr>
        <w:t xml:space="preserve"> </w:t>
      </w:r>
      <w:r w:rsidRPr="008C577E">
        <w:rPr>
          <w:sz w:val="24"/>
          <w:szCs w:val="24"/>
          <w:lang w:eastAsia="ar-SA"/>
        </w:rPr>
        <w:t>защитным кожухом или при проведении обследования</w:t>
      </w:r>
      <w:r w:rsidR="002F66E1">
        <w:rPr>
          <w:sz w:val="24"/>
          <w:szCs w:val="24"/>
          <w:lang w:eastAsia="ar-SA"/>
        </w:rPr>
        <w:t xml:space="preserve"> </w:t>
      </w:r>
      <w:r w:rsidRPr="008C577E">
        <w:rPr>
          <w:sz w:val="24"/>
          <w:szCs w:val="24"/>
          <w:lang w:eastAsia="ar-SA"/>
        </w:rPr>
        <w:t>/</w:t>
      </w:r>
      <w:r w:rsidR="002F66E1">
        <w:rPr>
          <w:sz w:val="24"/>
          <w:szCs w:val="24"/>
          <w:lang w:eastAsia="ar-SA"/>
        </w:rPr>
        <w:t xml:space="preserve"> </w:t>
      </w:r>
      <w:r w:rsidRPr="008C577E">
        <w:rPr>
          <w:sz w:val="24"/>
          <w:szCs w:val="24"/>
          <w:lang w:eastAsia="ar-SA"/>
        </w:rPr>
        <w:t xml:space="preserve">ремонта. При </w:t>
      </w:r>
      <w:r w:rsidR="00D75968">
        <w:rPr>
          <w:sz w:val="24"/>
          <w:szCs w:val="24"/>
          <w:lang w:eastAsia="ar-SA"/>
        </w:rPr>
        <w:t>использовании маркеров</w:t>
      </w:r>
      <w:r w:rsidRPr="008C577E">
        <w:rPr>
          <w:sz w:val="24"/>
          <w:szCs w:val="24"/>
          <w:lang w:eastAsia="ar-SA"/>
        </w:rPr>
        <w:t xml:space="preserve"> необходимо учитывать глубину заложения и пятно уверенного обнаружения маркероискателем</w:t>
      </w:r>
    </w:p>
    <w:p w14:paraId="298E1EA8" w14:textId="77777777" w:rsidR="008C577E" w:rsidRPr="00947470" w:rsidRDefault="008C577E" w:rsidP="00947470">
      <w:pPr>
        <w:suppressAutoHyphens/>
        <w:spacing w:after="240"/>
        <w:jc w:val="center"/>
        <w:rPr>
          <w:i/>
          <w:sz w:val="24"/>
          <w:szCs w:val="24"/>
        </w:rPr>
      </w:pPr>
      <w:r w:rsidRPr="00947470">
        <w:rPr>
          <w:i/>
          <w:noProof/>
          <w:sz w:val="24"/>
          <w:szCs w:val="24"/>
        </w:rPr>
        <w:drawing>
          <wp:inline distT="0" distB="0" distL="0" distR="0" wp14:anchorId="04813C67" wp14:editId="71AC03EB">
            <wp:extent cx="3114993" cy="246675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5038" cy="2506385"/>
                    </a:xfrm>
                    <a:prstGeom prst="rect">
                      <a:avLst/>
                    </a:prstGeom>
                    <a:noFill/>
                    <a:ln>
                      <a:noFill/>
                    </a:ln>
                  </pic:spPr>
                </pic:pic>
              </a:graphicData>
            </a:graphic>
          </wp:inline>
        </w:drawing>
      </w:r>
    </w:p>
    <w:p w14:paraId="4C3AD857" w14:textId="77777777" w:rsidR="008C577E" w:rsidRPr="008C577E" w:rsidRDefault="008C577E" w:rsidP="00947470">
      <w:pPr>
        <w:suppressAutoHyphens/>
        <w:spacing w:after="240"/>
        <w:jc w:val="center"/>
        <w:rPr>
          <w:i/>
          <w:sz w:val="24"/>
          <w:szCs w:val="24"/>
        </w:rPr>
      </w:pPr>
      <w:r w:rsidRPr="008C577E">
        <w:rPr>
          <w:i/>
          <w:sz w:val="24"/>
          <w:szCs w:val="24"/>
        </w:rPr>
        <w:lastRenderedPageBreak/>
        <w:t>Рисунок 2 – Диаметры пятен уверенного обнаружения маркеров</w:t>
      </w:r>
    </w:p>
    <w:p w14:paraId="46F934CC" w14:textId="77777777" w:rsidR="00014FED" w:rsidRPr="00947470" w:rsidRDefault="00014FED" w:rsidP="00947470">
      <w:pPr>
        <w:autoSpaceDE w:val="0"/>
        <w:autoSpaceDN w:val="0"/>
        <w:adjustRightInd w:val="0"/>
        <w:spacing w:before="120" w:after="120"/>
        <w:jc w:val="center"/>
        <w:rPr>
          <w:b/>
          <w:sz w:val="28"/>
          <w:szCs w:val="28"/>
        </w:rPr>
      </w:pPr>
      <w:r w:rsidRPr="00947470">
        <w:rPr>
          <w:b/>
          <w:sz w:val="28"/>
          <w:szCs w:val="28"/>
        </w:rPr>
        <w:t>Вскрытие защитного кожуха, визуальная проверка состояния защитного кожуха</w:t>
      </w:r>
    </w:p>
    <w:p w14:paraId="3D220B24" w14:textId="77777777" w:rsidR="00693C2E" w:rsidRPr="00940ED2" w:rsidRDefault="002A6A9B" w:rsidP="00014FED">
      <w:pPr>
        <w:ind w:firstLine="709"/>
        <w:jc w:val="both"/>
        <w:rPr>
          <w:sz w:val="24"/>
          <w:szCs w:val="24"/>
          <w:lang w:eastAsia="ar-SA"/>
        </w:rPr>
      </w:pPr>
      <w:r w:rsidRPr="00940ED2">
        <w:rPr>
          <w:sz w:val="24"/>
          <w:szCs w:val="24"/>
          <w:lang w:eastAsia="ar-SA"/>
        </w:rPr>
        <w:t xml:space="preserve">После обнаружения места укладки электронного маркера проводится раскопка </w:t>
      </w:r>
      <w:r w:rsidR="00C16AB9" w:rsidRPr="00940ED2">
        <w:rPr>
          <w:sz w:val="24"/>
          <w:szCs w:val="24"/>
          <w:lang w:eastAsia="ar-SA"/>
        </w:rPr>
        <w:t>ЗПТ ВОЛС и края защитного кожуха.</w:t>
      </w:r>
    </w:p>
    <w:p w14:paraId="4EAD444A" w14:textId="7342D4E9" w:rsidR="00134757" w:rsidRPr="00134757" w:rsidRDefault="00693C2E" w:rsidP="00134757">
      <w:pPr>
        <w:ind w:firstLine="709"/>
        <w:jc w:val="both"/>
        <w:rPr>
          <w:sz w:val="24"/>
          <w:szCs w:val="24"/>
          <w:lang w:eastAsia="ar-SA"/>
        </w:rPr>
      </w:pPr>
      <w:r w:rsidRPr="00940ED2">
        <w:rPr>
          <w:sz w:val="24"/>
          <w:szCs w:val="24"/>
          <w:lang w:eastAsia="ar-SA"/>
        </w:rPr>
        <w:t>Все земляные работы по определению месторасположения кабеля следует выполнять вручную без применения ударных механизмов в присутствии представителя группы связи КТК-Р</w:t>
      </w:r>
      <w:r w:rsidR="00CF14E4" w:rsidRPr="00940ED2">
        <w:rPr>
          <w:sz w:val="24"/>
          <w:szCs w:val="24"/>
          <w:lang w:eastAsia="ar-SA"/>
        </w:rPr>
        <w:t xml:space="preserve"> персоналом ООО СТАРСТРОЙ</w:t>
      </w:r>
      <w:r w:rsidRPr="00940ED2">
        <w:rPr>
          <w:sz w:val="24"/>
          <w:szCs w:val="24"/>
          <w:lang w:eastAsia="ar-SA"/>
        </w:rPr>
        <w:t>. Пользоваться ударными инструментами (ломами, кирками, пневматическими инструментами и т.п.) запрещается.</w:t>
      </w:r>
      <w:r w:rsidR="00134757" w:rsidRPr="00940ED2">
        <w:rPr>
          <w:sz w:val="24"/>
          <w:szCs w:val="24"/>
          <w:lang w:eastAsia="ar-SA"/>
        </w:rPr>
        <w:t xml:space="preserve"> Земляные работы выполняются подрядчиком ООО «С</w:t>
      </w:r>
      <w:r w:rsidR="00940ED2">
        <w:rPr>
          <w:sz w:val="24"/>
          <w:szCs w:val="24"/>
          <w:lang w:eastAsia="ar-SA"/>
        </w:rPr>
        <w:t>ТАРСТРОЙ</w:t>
      </w:r>
      <w:r w:rsidR="00134757" w:rsidRPr="00940ED2">
        <w:rPr>
          <w:sz w:val="24"/>
          <w:szCs w:val="24"/>
          <w:lang w:eastAsia="ar-SA"/>
        </w:rPr>
        <w:t>».</w:t>
      </w:r>
    </w:p>
    <w:p w14:paraId="2B65C194" w14:textId="4077CAD6" w:rsidR="002A6A9B" w:rsidRDefault="00134757" w:rsidP="00134757">
      <w:pPr>
        <w:ind w:firstLine="709"/>
        <w:jc w:val="center"/>
        <w:rPr>
          <w:sz w:val="24"/>
          <w:szCs w:val="24"/>
          <w:lang w:eastAsia="ar-SA"/>
        </w:rPr>
      </w:pPr>
      <w:r>
        <w:rPr>
          <w:i/>
          <w:noProof/>
          <w:sz w:val="24"/>
          <w:szCs w:val="24"/>
        </w:rPr>
        <w:drawing>
          <wp:inline distT="0" distB="0" distL="0" distR="0" wp14:anchorId="7C4E356F" wp14:editId="5F64D3B7">
            <wp:extent cx="5560695" cy="2190115"/>
            <wp:effectExtent l="0" t="0" r="190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0695" cy="2190115"/>
                    </a:xfrm>
                    <a:prstGeom prst="rect">
                      <a:avLst/>
                    </a:prstGeom>
                    <a:noFill/>
                    <a:ln>
                      <a:noFill/>
                    </a:ln>
                  </pic:spPr>
                </pic:pic>
              </a:graphicData>
            </a:graphic>
          </wp:inline>
        </w:drawing>
      </w:r>
    </w:p>
    <w:p w14:paraId="0C7969A1" w14:textId="29460A74" w:rsidR="00DD525F" w:rsidRPr="008C577E" w:rsidRDefault="00DD525F" w:rsidP="00947470">
      <w:pPr>
        <w:suppressAutoHyphens/>
        <w:spacing w:after="240"/>
        <w:jc w:val="center"/>
        <w:rPr>
          <w:i/>
          <w:sz w:val="24"/>
          <w:szCs w:val="24"/>
        </w:rPr>
      </w:pPr>
      <w:r w:rsidRPr="008C577E">
        <w:rPr>
          <w:i/>
          <w:sz w:val="24"/>
          <w:szCs w:val="24"/>
        </w:rPr>
        <w:t xml:space="preserve">Рисунок </w:t>
      </w:r>
      <w:r w:rsidR="003F3C22">
        <w:rPr>
          <w:i/>
          <w:sz w:val="24"/>
          <w:szCs w:val="24"/>
        </w:rPr>
        <w:t>3</w:t>
      </w:r>
      <w:r w:rsidRPr="008C577E">
        <w:rPr>
          <w:i/>
          <w:sz w:val="24"/>
          <w:szCs w:val="24"/>
        </w:rPr>
        <w:t xml:space="preserve"> – </w:t>
      </w:r>
      <w:r w:rsidR="00947470">
        <w:rPr>
          <w:i/>
          <w:sz w:val="24"/>
          <w:szCs w:val="24"/>
        </w:rPr>
        <w:t xml:space="preserve">Типовая схема </w:t>
      </w:r>
      <w:r w:rsidR="00EB77CB">
        <w:rPr>
          <w:i/>
          <w:sz w:val="24"/>
          <w:szCs w:val="24"/>
        </w:rPr>
        <w:t>размещения ВОЛС в</w:t>
      </w:r>
      <w:r w:rsidR="00134757" w:rsidRPr="00134757">
        <w:rPr>
          <w:i/>
          <w:sz w:val="24"/>
          <w:szCs w:val="24"/>
        </w:rPr>
        <w:t xml:space="preserve"> </w:t>
      </w:r>
      <w:r w:rsidR="00EB77CB">
        <w:rPr>
          <w:i/>
          <w:sz w:val="24"/>
          <w:szCs w:val="24"/>
        </w:rPr>
        <w:t>охранной зоне трубопровода</w:t>
      </w:r>
      <w:r w:rsidR="00947470">
        <w:rPr>
          <w:i/>
          <w:sz w:val="24"/>
          <w:szCs w:val="24"/>
        </w:rPr>
        <w:t>.</w:t>
      </w:r>
    </w:p>
    <w:p w14:paraId="340E0F15" w14:textId="31C2237E" w:rsidR="00C16AB9" w:rsidRDefault="00947470" w:rsidP="00014FED">
      <w:pPr>
        <w:ind w:firstLine="709"/>
        <w:jc w:val="both"/>
        <w:rPr>
          <w:sz w:val="24"/>
          <w:szCs w:val="24"/>
          <w:lang w:eastAsia="ar-SA"/>
        </w:rPr>
      </w:pPr>
      <w:r w:rsidRPr="00940ED2">
        <w:rPr>
          <w:sz w:val="24"/>
          <w:szCs w:val="24"/>
          <w:lang w:eastAsia="ar-SA"/>
        </w:rPr>
        <w:t xml:space="preserve">После вскрытия края кожуха </w:t>
      </w:r>
      <w:r w:rsidR="00CF14E4" w:rsidRPr="00940ED2">
        <w:rPr>
          <w:sz w:val="24"/>
          <w:szCs w:val="24"/>
          <w:lang w:eastAsia="ar-SA"/>
        </w:rPr>
        <w:t xml:space="preserve">на 12 метров </w:t>
      </w:r>
      <w:r w:rsidRPr="00940ED2">
        <w:rPr>
          <w:sz w:val="24"/>
          <w:szCs w:val="24"/>
          <w:lang w:eastAsia="ar-SA"/>
        </w:rPr>
        <w:t xml:space="preserve">визуально определяется его состояние, наличие </w:t>
      </w:r>
      <w:r w:rsidR="000F5642" w:rsidRPr="00940ED2">
        <w:rPr>
          <w:sz w:val="24"/>
          <w:szCs w:val="24"/>
          <w:lang w:eastAsia="ar-SA"/>
        </w:rPr>
        <w:t>коррозии и повреждений.</w:t>
      </w:r>
    </w:p>
    <w:p w14:paraId="2252FD68" w14:textId="40A84AFB" w:rsidR="000F5642" w:rsidRDefault="000F5642" w:rsidP="00014FED">
      <w:pPr>
        <w:ind w:firstLine="709"/>
        <w:jc w:val="both"/>
        <w:rPr>
          <w:sz w:val="24"/>
          <w:szCs w:val="24"/>
          <w:lang w:eastAsia="ar-SA"/>
        </w:rPr>
      </w:pPr>
      <w:r>
        <w:rPr>
          <w:sz w:val="24"/>
          <w:szCs w:val="24"/>
          <w:lang w:eastAsia="ar-SA"/>
        </w:rPr>
        <w:t>Для металлических кожухов выполняется вскрытие участка защитного кожуха в направлении русловой части перехода до обнаружения первого сварного с</w:t>
      </w:r>
      <w:r w:rsidR="003F3C22">
        <w:rPr>
          <w:sz w:val="24"/>
          <w:szCs w:val="24"/>
          <w:lang w:eastAsia="ar-SA"/>
        </w:rPr>
        <w:t>тыка. Выполняется проверка сост</w:t>
      </w:r>
      <w:r>
        <w:rPr>
          <w:sz w:val="24"/>
          <w:szCs w:val="24"/>
          <w:lang w:eastAsia="ar-SA"/>
        </w:rPr>
        <w:t>о</w:t>
      </w:r>
      <w:r w:rsidR="003F3C22">
        <w:rPr>
          <w:sz w:val="24"/>
          <w:szCs w:val="24"/>
          <w:lang w:eastAsia="ar-SA"/>
        </w:rPr>
        <w:t>я</w:t>
      </w:r>
      <w:r>
        <w:rPr>
          <w:sz w:val="24"/>
          <w:szCs w:val="24"/>
          <w:lang w:eastAsia="ar-SA"/>
        </w:rPr>
        <w:t>ния сварного стыка</w:t>
      </w:r>
      <w:r w:rsidR="00D75968">
        <w:rPr>
          <w:sz w:val="24"/>
          <w:szCs w:val="24"/>
          <w:lang w:eastAsia="ar-SA"/>
        </w:rPr>
        <w:t xml:space="preserve"> для косвенной оценки состояния других стыков.</w:t>
      </w:r>
      <w:r>
        <w:rPr>
          <w:sz w:val="24"/>
          <w:szCs w:val="24"/>
          <w:lang w:eastAsia="ar-SA"/>
        </w:rPr>
        <w:t xml:space="preserve"> После проверки сварной стык изолируется битумной мастикой</w:t>
      </w:r>
      <w:r w:rsidR="003F3C22">
        <w:rPr>
          <w:sz w:val="24"/>
          <w:szCs w:val="24"/>
          <w:lang w:eastAsia="ar-SA"/>
        </w:rPr>
        <w:t xml:space="preserve"> или иным материалом, защищающим сварной стык от коррозии.</w:t>
      </w:r>
    </w:p>
    <w:p w14:paraId="662050AE" w14:textId="77777777" w:rsidR="00C16AB9" w:rsidRPr="00947470" w:rsidRDefault="00C16AB9" w:rsidP="00947470">
      <w:pPr>
        <w:autoSpaceDE w:val="0"/>
        <w:autoSpaceDN w:val="0"/>
        <w:adjustRightInd w:val="0"/>
        <w:spacing w:before="120" w:after="120"/>
        <w:jc w:val="center"/>
        <w:rPr>
          <w:b/>
          <w:sz w:val="28"/>
          <w:szCs w:val="28"/>
        </w:rPr>
      </w:pPr>
      <w:r w:rsidRPr="00947470">
        <w:rPr>
          <w:b/>
          <w:sz w:val="28"/>
          <w:szCs w:val="28"/>
        </w:rPr>
        <w:t>Проверка проходимости защитного кожуха;</w:t>
      </w:r>
    </w:p>
    <w:p w14:paraId="6C08D152" w14:textId="13514791" w:rsidR="000155E6" w:rsidRDefault="00017059" w:rsidP="00017059">
      <w:pPr>
        <w:ind w:firstLine="709"/>
        <w:jc w:val="both"/>
        <w:rPr>
          <w:sz w:val="24"/>
          <w:szCs w:val="24"/>
          <w:lang w:eastAsia="ar-SA"/>
        </w:rPr>
      </w:pPr>
      <w:r>
        <w:rPr>
          <w:sz w:val="24"/>
          <w:szCs w:val="24"/>
          <w:lang w:eastAsia="ar-SA"/>
        </w:rPr>
        <w:t xml:space="preserve">Проверка состояния канала защитного кожуха осуществляется </w:t>
      </w:r>
      <w:r w:rsidRPr="00C16AB9">
        <w:rPr>
          <w:sz w:val="24"/>
          <w:szCs w:val="24"/>
          <w:lang w:eastAsia="ar-SA"/>
        </w:rPr>
        <w:t xml:space="preserve">при помощи </w:t>
      </w:r>
      <w:r w:rsidR="00134757">
        <w:rPr>
          <w:sz w:val="24"/>
          <w:szCs w:val="24"/>
          <w:lang w:eastAsia="ar-SA"/>
        </w:rPr>
        <w:t xml:space="preserve">устройства заготовки каналов </w:t>
      </w:r>
      <w:r w:rsidR="001B1978">
        <w:rPr>
          <w:sz w:val="24"/>
          <w:szCs w:val="24"/>
          <w:lang w:eastAsia="ar-SA"/>
        </w:rPr>
        <w:t xml:space="preserve">с </w:t>
      </w:r>
      <w:r w:rsidR="00134757">
        <w:rPr>
          <w:sz w:val="24"/>
          <w:szCs w:val="24"/>
          <w:lang w:eastAsia="ar-SA"/>
        </w:rPr>
        <w:t>нанесёнными</w:t>
      </w:r>
      <w:r w:rsidR="001B1978">
        <w:rPr>
          <w:sz w:val="24"/>
          <w:szCs w:val="24"/>
          <w:lang w:eastAsia="ar-SA"/>
        </w:rPr>
        <w:t xml:space="preserve"> на него метровыми отметками</w:t>
      </w:r>
      <w:r w:rsidR="003F3C22">
        <w:rPr>
          <w:sz w:val="24"/>
          <w:szCs w:val="24"/>
          <w:lang w:eastAsia="ar-SA"/>
        </w:rPr>
        <w:t>.</w:t>
      </w:r>
      <w:r w:rsidRPr="00C16AB9">
        <w:rPr>
          <w:sz w:val="24"/>
          <w:szCs w:val="24"/>
          <w:lang w:eastAsia="ar-SA"/>
        </w:rPr>
        <w:t xml:space="preserve"> </w:t>
      </w:r>
      <w:r w:rsidR="000155E6">
        <w:rPr>
          <w:sz w:val="24"/>
          <w:szCs w:val="24"/>
          <w:lang w:eastAsia="ar-SA"/>
        </w:rPr>
        <w:t>П</w:t>
      </w:r>
      <w:r w:rsidR="000155E6" w:rsidRPr="000155E6">
        <w:rPr>
          <w:sz w:val="24"/>
          <w:szCs w:val="24"/>
          <w:lang w:eastAsia="ar-SA"/>
        </w:rPr>
        <w:t>руток намотан на специальный барабан, обеспечивающий удобство работы и исключающий самопроизвольное раскручивание прутка</w:t>
      </w:r>
      <w:r w:rsidR="000155E6">
        <w:rPr>
          <w:sz w:val="24"/>
          <w:szCs w:val="24"/>
          <w:lang w:eastAsia="ar-SA"/>
        </w:rPr>
        <w:t>.</w:t>
      </w:r>
    </w:p>
    <w:p w14:paraId="7823EEF9" w14:textId="1D2FD46C" w:rsidR="000155E6" w:rsidRPr="00947470" w:rsidRDefault="000155E6" w:rsidP="00947470">
      <w:pPr>
        <w:suppressAutoHyphens/>
        <w:spacing w:after="240"/>
        <w:jc w:val="center"/>
        <w:rPr>
          <w:i/>
          <w:sz w:val="24"/>
          <w:szCs w:val="24"/>
        </w:rPr>
      </w:pPr>
      <w:r w:rsidRPr="00947470">
        <w:rPr>
          <w:i/>
          <w:noProof/>
          <w:sz w:val="24"/>
          <w:szCs w:val="24"/>
        </w:rPr>
        <w:drawing>
          <wp:inline distT="0" distB="0" distL="0" distR="0" wp14:anchorId="4EF50787" wp14:editId="5E51097B">
            <wp:extent cx="1786269" cy="2328256"/>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screen">
                      <a:extLst>
                        <a:ext uri="{28A0092B-C50C-407E-A947-70E740481C1C}">
                          <a14:useLocalDpi xmlns:a14="http://schemas.microsoft.com/office/drawing/2010/main" val="0"/>
                        </a:ext>
                      </a:extLst>
                    </a:blip>
                    <a:srcRect t="2405" r="16946"/>
                    <a:stretch/>
                  </pic:blipFill>
                  <pic:spPr bwMode="auto">
                    <a:xfrm>
                      <a:off x="0" y="0"/>
                      <a:ext cx="1804411" cy="2351903"/>
                    </a:xfrm>
                    <a:prstGeom prst="rect">
                      <a:avLst/>
                    </a:prstGeom>
                    <a:ln>
                      <a:noFill/>
                    </a:ln>
                    <a:extLst>
                      <a:ext uri="{53640926-AAD7-44D8-BBD7-CCE9431645EC}">
                        <a14:shadowObscured xmlns:a14="http://schemas.microsoft.com/office/drawing/2010/main"/>
                      </a:ext>
                    </a:extLst>
                  </pic:spPr>
                </pic:pic>
              </a:graphicData>
            </a:graphic>
          </wp:inline>
        </w:drawing>
      </w:r>
    </w:p>
    <w:p w14:paraId="5428767C" w14:textId="257237CB" w:rsidR="000155E6" w:rsidRPr="008C577E" w:rsidRDefault="000155E6" w:rsidP="00947470">
      <w:pPr>
        <w:suppressAutoHyphens/>
        <w:spacing w:after="240"/>
        <w:jc w:val="center"/>
        <w:rPr>
          <w:i/>
          <w:sz w:val="24"/>
          <w:szCs w:val="24"/>
        </w:rPr>
      </w:pPr>
      <w:r w:rsidRPr="008C577E">
        <w:rPr>
          <w:i/>
          <w:sz w:val="24"/>
          <w:szCs w:val="24"/>
        </w:rPr>
        <w:t xml:space="preserve">Рисунок </w:t>
      </w:r>
      <w:r w:rsidR="003F3C22">
        <w:rPr>
          <w:i/>
          <w:sz w:val="24"/>
          <w:szCs w:val="24"/>
        </w:rPr>
        <w:t>4</w:t>
      </w:r>
      <w:r w:rsidRPr="008C577E">
        <w:rPr>
          <w:i/>
          <w:sz w:val="24"/>
          <w:szCs w:val="24"/>
        </w:rPr>
        <w:t xml:space="preserve"> – </w:t>
      </w:r>
      <w:r>
        <w:rPr>
          <w:i/>
          <w:sz w:val="24"/>
          <w:szCs w:val="24"/>
        </w:rPr>
        <w:t>Устройство заготовки каналов</w:t>
      </w:r>
    </w:p>
    <w:p w14:paraId="68E486A5" w14:textId="7125B1D3" w:rsidR="00EE1D5E" w:rsidRDefault="00017059" w:rsidP="00017059">
      <w:pPr>
        <w:ind w:firstLine="709"/>
        <w:jc w:val="both"/>
        <w:rPr>
          <w:sz w:val="24"/>
          <w:szCs w:val="24"/>
          <w:lang w:eastAsia="ar-SA"/>
        </w:rPr>
      </w:pPr>
      <w:r>
        <w:rPr>
          <w:sz w:val="24"/>
          <w:szCs w:val="24"/>
          <w:lang w:eastAsia="ar-SA"/>
        </w:rPr>
        <w:lastRenderedPageBreak/>
        <w:t xml:space="preserve">Для </w:t>
      </w:r>
      <w:r w:rsidR="00134757">
        <w:rPr>
          <w:sz w:val="24"/>
          <w:szCs w:val="24"/>
          <w:lang w:eastAsia="ar-SA"/>
        </w:rPr>
        <w:t>предотвращения</w:t>
      </w:r>
      <w:r w:rsidR="00EE1D5E">
        <w:rPr>
          <w:sz w:val="24"/>
          <w:szCs w:val="24"/>
          <w:lang w:eastAsia="ar-SA"/>
        </w:rPr>
        <w:t xml:space="preserve"> попадания грунта в канал и </w:t>
      </w:r>
      <w:r>
        <w:rPr>
          <w:sz w:val="24"/>
          <w:szCs w:val="24"/>
          <w:lang w:eastAsia="ar-SA"/>
        </w:rPr>
        <w:t xml:space="preserve">повреждения стеклопрутка о край защитного кожуха используют </w:t>
      </w:r>
      <w:r w:rsidR="00EE1D5E">
        <w:rPr>
          <w:sz w:val="24"/>
          <w:szCs w:val="24"/>
          <w:lang w:eastAsia="ar-SA"/>
        </w:rPr>
        <w:t>направляющую воронку.</w:t>
      </w:r>
    </w:p>
    <w:p w14:paraId="1AF8250F" w14:textId="2F34C3A2" w:rsidR="00EE1D5E" w:rsidRPr="00947470" w:rsidRDefault="00EE1D5E" w:rsidP="00947470">
      <w:pPr>
        <w:suppressAutoHyphens/>
        <w:spacing w:after="240"/>
        <w:jc w:val="center"/>
        <w:rPr>
          <w:i/>
          <w:sz w:val="24"/>
          <w:szCs w:val="24"/>
        </w:rPr>
      </w:pPr>
      <w:r w:rsidRPr="00947470">
        <w:rPr>
          <w:i/>
          <w:noProof/>
          <w:sz w:val="24"/>
          <w:szCs w:val="24"/>
        </w:rPr>
        <w:drawing>
          <wp:inline distT="0" distB="0" distL="0" distR="0" wp14:anchorId="1641DD52" wp14:editId="18B9F754">
            <wp:extent cx="2753832" cy="1922506"/>
            <wp:effectExtent l="0" t="0" r="889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064" t="7471" r="15546" b="6200"/>
                    <a:stretch/>
                  </pic:blipFill>
                  <pic:spPr bwMode="auto">
                    <a:xfrm>
                      <a:off x="0" y="0"/>
                      <a:ext cx="2771970" cy="1935168"/>
                    </a:xfrm>
                    <a:prstGeom prst="rect">
                      <a:avLst/>
                    </a:prstGeom>
                    <a:ln>
                      <a:noFill/>
                    </a:ln>
                    <a:extLst>
                      <a:ext uri="{53640926-AAD7-44D8-BBD7-CCE9431645EC}">
                        <a14:shadowObscured xmlns:a14="http://schemas.microsoft.com/office/drawing/2010/main"/>
                      </a:ext>
                    </a:extLst>
                  </pic:spPr>
                </pic:pic>
              </a:graphicData>
            </a:graphic>
          </wp:inline>
        </w:drawing>
      </w:r>
    </w:p>
    <w:p w14:paraId="4B1E544F" w14:textId="060E8EA0" w:rsidR="00EE1D5E" w:rsidRPr="008C577E" w:rsidRDefault="00EE1D5E" w:rsidP="00947470">
      <w:pPr>
        <w:suppressAutoHyphens/>
        <w:spacing w:after="240"/>
        <w:jc w:val="center"/>
        <w:rPr>
          <w:i/>
          <w:sz w:val="24"/>
          <w:szCs w:val="24"/>
        </w:rPr>
      </w:pPr>
      <w:r w:rsidRPr="008C577E">
        <w:rPr>
          <w:i/>
          <w:sz w:val="24"/>
          <w:szCs w:val="24"/>
        </w:rPr>
        <w:t xml:space="preserve">Рисунок </w:t>
      </w:r>
      <w:r w:rsidR="003F3C22">
        <w:rPr>
          <w:i/>
          <w:sz w:val="24"/>
          <w:szCs w:val="24"/>
        </w:rPr>
        <w:t>5</w:t>
      </w:r>
      <w:r w:rsidRPr="008C577E">
        <w:rPr>
          <w:i/>
          <w:sz w:val="24"/>
          <w:szCs w:val="24"/>
        </w:rPr>
        <w:t xml:space="preserve"> – </w:t>
      </w:r>
      <w:r>
        <w:rPr>
          <w:i/>
          <w:sz w:val="24"/>
          <w:szCs w:val="24"/>
        </w:rPr>
        <w:t>Установка направляющей воронки</w:t>
      </w:r>
    </w:p>
    <w:p w14:paraId="2E396EB9" w14:textId="7CDC4462" w:rsidR="00EE1D5E" w:rsidRDefault="00EE1D5E" w:rsidP="00017059">
      <w:pPr>
        <w:ind w:firstLine="709"/>
        <w:jc w:val="both"/>
        <w:rPr>
          <w:sz w:val="24"/>
          <w:szCs w:val="24"/>
          <w:lang w:eastAsia="ar-SA"/>
        </w:rPr>
      </w:pPr>
      <w:r>
        <w:rPr>
          <w:sz w:val="24"/>
          <w:szCs w:val="24"/>
          <w:lang w:eastAsia="ar-SA"/>
        </w:rPr>
        <w:t xml:space="preserve">При отсутствии воронки допускается использовать отрезок ЗПТ. </w:t>
      </w:r>
    </w:p>
    <w:p w14:paraId="33473B94" w14:textId="77777777" w:rsidR="001D5E93" w:rsidRDefault="00EB77CB" w:rsidP="00017059">
      <w:pPr>
        <w:ind w:firstLine="709"/>
        <w:jc w:val="both"/>
        <w:rPr>
          <w:sz w:val="24"/>
          <w:szCs w:val="24"/>
          <w:lang w:eastAsia="ar-SA"/>
        </w:rPr>
      </w:pPr>
      <w:r w:rsidRPr="00C16AB9">
        <w:rPr>
          <w:sz w:val="24"/>
          <w:szCs w:val="24"/>
          <w:lang w:eastAsia="ar-SA"/>
        </w:rPr>
        <w:t>При этом стеклопластиковый пруток проталкивают в ка</w:t>
      </w:r>
      <w:r>
        <w:rPr>
          <w:sz w:val="24"/>
          <w:szCs w:val="24"/>
          <w:lang w:eastAsia="ar-SA"/>
        </w:rPr>
        <w:t xml:space="preserve">нал, разматывая его с барабана. </w:t>
      </w:r>
      <w:r w:rsidR="004D01D3">
        <w:rPr>
          <w:sz w:val="24"/>
          <w:szCs w:val="24"/>
          <w:lang w:eastAsia="ar-SA"/>
        </w:rPr>
        <w:t xml:space="preserve">При проталкивании стеклопрутка работы выполняются бригадой </w:t>
      </w:r>
      <w:r w:rsidR="001D5E93">
        <w:rPr>
          <w:sz w:val="24"/>
          <w:szCs w:val="24"/>
          <w:lang w:eastAsia="ar-SA"/>
        </w:rPr>
        <w:t>в составе не менее 3-х человек:</w:t>
      </w:r>
    </w:p>
    <w:p w14:paraId="436EE5CE" w14:textId="50E89BA7" w:rsidR="001D5E93" w:rsidRDefault="001D5E93" w:rsidP="00017059">
      <w:pPr>
        <w:ind w:firstLine="709"/>
        <w:jc w:val="both"/>
        <w:rPr>
          <w:sz w:val="24"/>
          <w:szCs w:val="24"/>
          <w:lang w:eastAsia="ar-SA"/>
        </w:rPr>
      </w:pPr>
      <w:r>
        <w:rPr>
          <w:sz w:val="24"/>
          <w:szCs w:val="24"/>
          <w:lang w:eastAsia="ar-SA"/>
        </w:rPr>
        <w:t xml:space="preserve">- первый член </w:t>
      </w:r>
      <w:r w:rsidR="00134757">
        <w:rPr>
          <w:sz w:val="24"/>
          <w:szCs w:val="24"/>
          <w:lang w:eastAsia="ar-SA"/>
        </w:rPr>
        <w:t>бригады</w:t>
      </w:r>
      <w:r>
        <w:rPr>
          <w:sz w:val="24"/>
          <w:szCs w:val="24"/>
          <w:lang w:eastAsia="ar-SA"/>
        </w:rPr>
        <w:t xml:space="preserve"> направляет пруток в канал защитного кожуха, выполняет проталкивание;</w:t>
      </w:r>
    </w:p>
    <w:p w14:paraId="008F4DC8" w14:textId="77777777" w:rsidR="0046775B" w:rsidRDefault="001D5E93" w:rsidP="00017059">
      <w:pPr>
        <w:ind w:firstLine="709"/>
        <w:jc w:val="both"/>
        <w:rPr>
          <w:sz w:val="24"/>
          <w:szCs w:val="24"/>
          <w:lang w:eastAsia="ar-SA"/>
        </w:rPr>
      </w:pPr>
      <w:r>
        <w:rPr>
          <w:sz w:val="24"/>
          <w:szCs w:val="24"/>
          <w:lang w:eastAsia="ar-SA"/>
        </w:rPr>
        <w:t xml:space="preserve">- второй член бригады осуществляет направление прутка к каналу </w:t>
      </w:r>
      <w:r w:rsidR="0046775B">
        <w:rPr>
          <w:sz w:val="24"/>
          <w:szCs w:val="24"/>
          <w:lang w:eastAsia="ar-SA"/>
        </w:rPr>
        <w:t>на вблизи котлована и выполняет проталкивание;</w:t>
      </w:r>
    </w:p>
    <w:p w14:paraId="21280EA0" w14:textId="0BA67A18" w:rsidR="004D01D3" w:rsidRDefault="0046775B" w:rsidP="00017059">
      <w:pPr>
        <w:ind w:firstLine="709"/>
        <w:jc w:val="both"/>
        <w:rPr>
          <w:sz w:val="24"/>
          <w:szCs w:val="24"/>
          <w:lang w:eastAsia="ar-SA"/>
        </w:rPr>
      </w:pPr>
      <w:r>
        <w:rPr>
          <w:sz w:val="24"/>
          <w:szCs w:val="24"/>
          <w:lang w:eastAsia="ar-SA"/>
        </w:rPr>
        <w:t xml:space="preserve">- третий член бригады находится </w:t>
      </w:r>
      <w:r w:rsidR="001D5E93">
        <w:rPr>
          <w:sz w:val="24"/>
          <w:szCs w:val="24"/>
          <w:lang w:eastAsia="ar-SA"/>
        </w:rPr>
        <w:t>возле барабана</w:t>
      </w:r>
      <w:r>
        <w:rPr>
          <w:sz w:val="24"/>
          <w:szCs w:val="24"/>
          <w:lang w:eastAsia="ar-SA"/>
        </w:rPr>
        <w:t xml:space="preserve"> и </w:t>
      </w:r>
      <w:r w:rsidR="001D5E93">
        <w:rPr>
          <w:sz w:val="24"/>
          <w:szCs w:val="24"/>
          <w:lang w:eastAsia="ar-SA"/>
        </w:rPr>
        <w:t>осуществля</w:t>
      </w:r>
      <w:r>
        <w:rPr>
          <w:sz w:val="24"/>
          <w:szCs w:val="24"/>
          <w:lang w:eastAsia="ar-SA"/>
        </w:rPr>
        <w:t>ет</w:t>
      </w:r>
      <w:r w:rsidR="001D5E93">
        <w:rPr>
          <w:sz w:val="24"/>
          <w:szCs w:val="24"/>
          <w:lang w:eastAsia="ar-SA"/>
        </w:rPr>
        <w:t xml:space="preserve"> сматывание и </w:t>
      </w:r>
      <w:r>
        <w:rPr>
          <w:sz w:val="24"/>
          <w:szCs w:val="24"/>
          <w:lang w:eastAsia="ar-SA"/>
        </w:rPr>
        <w:t xml:space="preserve">выкладку </w:t>
      </w:r>
      <w:r w:rsidR="001D5E93">
        <w:rPr>
          <w:sz w:val="24"/>
          <w:szCs w:val="24"/>
          <w:lang w:eastAsia="ar-SA"/>
        </w:rPr>
        <w:t>прутка</w:t>
      </w:r>
      <w:r>
        <w:rPr>
          <w:sz w:val="24"/>
          <w:szCs w:val="24"/>
          <w:lang w:eastAsia="ar-SA"/>
        </w:rPr>
        <w:t xml:space="preserve"> при необходимости.</w:t>
      </w:r>
    </w:p>
    <w:p w14:paraId="7A37E237" w14:textId="659D998C" w:rsidR="004D01D3" w:rsidRPr="00947470" w:rsidRDefault="004D01D3" w:rsidP="00947470">
      <w:pPr>
        <w:suppressAutoHyphens/>
        <w:spacing w:after="240"/>
        <w:jc w:val="center"/>
        <w:rPr>
          <w:i/>
          <w:sz w:val="24"/>
          <w:szCs w:val="24"/>
        </w:rPr>
      </w:pPr>
      <w:r w:rsidRPr="00947470">
        <w:rPr>
          <w:i/>
          <w:noProof/>
          <w:sz w:val="24"/>
          <w:szCs w:val="24"/>
        </w:rPr>
        <w:drawing>
          <wp:inline distT="0" distB="0" distL="0" distR="0" wp14:anchorId="6A186E6B" wp14:editId="55549ED0">
            <wp:extent cx="4304665" cy="1584251"/>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8074" b="16728"/>
                    <a:stretch/>
                  </pic:blipFill>
                  <pic:spPr bwMode="auto">
                    <a:xfrm>
                      <a:off x="0" y="0"/>
                      <a:ext cx="4332809" cy="1594609"/>
                    </a:xfrm>
                    <a:prstGeom prst="rect">
                      <a:avLst/>
                    </a:prstGeom>
                    <a:ln>
                      <a:noFill/>
                    </a:ln>
                    <a:extLst>
                      <a:ext uri="{53640926-AAD7-44D8-BBD7-CCE9431645EC}">
                        <a14:shadowObscured xmlns:a14="http://schemas.microsoft.com/office/drawing/2010/main"/>
                      </a:ext>
                    </a:extLst>
                  </pic:spPr>
                </pic:pic>
              </a:graphicData>
            </a:graphic>
          </wp:inline>
        </w:drawing>
      </w:r>
    </w:p>
    <w:p w14:paraId="2C73A5F4" w14:textId="06A83821" w:rsidR="0046775B" w:rsidRPr="008C577E" w:rsidRDefault="0046775B" w:rsidP="00947470">
      <w:pPr>
        <w:suppressAutoHyphens/>
        <w:spacing w:after="240"/>
        <w:jc w:val="center"/>
        <w:rPr>
          <w:i/>
          <w:sz w:val="24"/>
          <w:szCs w:val="24"/>
        </w:rPr>
      </w:pPr>
      <w:r w:rsidRPr="008C577E">
        <w:rPr>
          <w:i/>
          <w:sz w:val="24"/>
          <w:szCs w:val="24"/>
        </w:rPr>
        <w:t xml:space="preserve">Рисунок </w:t>
      </w:r>
      <w:r w:rsidR="003F3C22">
        <w:rPr>
          <w:i/>
          <w:sz w:val="24"/>
          <w:szCs w:val="24"/>
        </w:rPr>
        <w:t>6</w:t>
      </w:r>
      <w:r w:rsidRPr="008C577E">
        <w:rPr>
          <w:i/>
          <w:sz w:val="24"/>
          <w:szCs w:val="24"/>
        </w:rPr>
        <w:t xml:space="preserve"> – </w:t>
      </w:r>
      <w:r>
        <w:rPr>
          <w:i/>
          <w:sz w:val="24"/>
          <w:szCs w:val="24"/>
        </w:rPr>
        <w:t>Проталкивание прутка в канал защитного кожуха</w:t>
      </w:r>
    </w:p>
    <w:p w14:paraId="1CAE85DE" w14:textId="1688B5FC" w:rsidR="004D01D3" w:rsidRDefault="001D5E93" w:rsidP="001D5E93">
      <w:pPr>
        <w:ind w:firstLine="709"/>
        <w:jc w:val="both"/>
        <w:rPr>
          <w:sz w:val="24"/>
          <w:szCs w:val="24"/>
          <w:lang w:eastAsia="ar-SA"/>
        </w:rPr>
      </w:pPr>
      <w:r w:rsidRPr="001D5E93">
        <w:rPr>
          <w:sz w:val="24"/>
          <w:szCs w:val="24"/>
          <w:lang w:eastAsia="ar-SA"/>
        </w:rPr>
        <w:t xml:space="preserve">Если продвижение </w:t>
      </w:r>
      <w:r>
        <w:rPr>
          <w:sz w:val="24"/>
          <w:szCs w:val="24"/>
          <w:lang w:eastAsia="ar-SA"/>
        </w:rPr>
        <w:t>прутка</w:t>
      </w:r>
      <w:r w:rsidRPr="001D5E93">
        <w:rPr>
          <w:sz w:val="24"/>
          <w:szCs w:val="24"/>
          <w:lang w:eastAsia="ar-SA"/>
        </w:rPr>
        <w:t xml:space="preserve"> станет невозможным из-за препятствий в канале</w:t>
      </w:r>
      <w:r>
        <w:rPr>
          <w:sz w:val="24"/>
          <w:szCs w:val="24"/>
          <w:lang w:eastAsia="ar-SA"/>
        </w:rPr>
        <w:t xml:space="preserve"> (перехлёст </w:t>
      </w:r>
      <w:r w:rsidR="0046775B">
        <w:rPr>
          <w:sz w:val="24"/>
          <w:szCs w:val="24"/>
          <w:lang w:eastAsia="ar-SA"/>
        </w:rPr>
        <w:t>с</w:t>
      </w:r>
      <w:r>
        <w:rPr>
          <w:sz w:val="24"/>
          <w:szCs w:val="24"/>
          <w:lang w:eastAsia="ar-SA"/>
        </w:rPr>
        <w:t xml:space="preserve"> проложенной ЗПТ)</w:t>
      </w:r>
      <w:r w:rsidRPr="001D5E93">
        <w:rPr>
          <w:sz w:val="24"/>
          <w:szCs w:val="24"/>
          <w:lang w:eastAsia="ar-SA"/>
        </w:rPr>
        <w:t xml:space="preserve">, </w:t>
      </w:r>
      <w:r>
        <w:rPr>
          <w:sz w:val="24"/>
          <w:szCs w:val="24"/>
          <w:lang w:eastAsia="ar-SA"/>
        </w:rPr>
        <w:t xml:space="preserve">пруток </w:t>
      </w:r>
      <w:r w:rsidRPr="001D5E93">
        <w:rPr>
          <w:sz w:val="24"/>
          <w:szCs w:val="24"/>
          <w:lang w:eastAsia="ar-SA"/>
        </w:rPr>
        <w:t>необходимо несколько раз повернуть вокруг своей оси с одновременным проталкиванием</w:t>
      </w:r>
      <w:r>
        <w:rPr>
          <w:sz w:val="24"/>
          <w:szCs w:val="24"/>
          <w:lang w:eastAsia="ar-SA"/>
        </w:rPr>
        <w:t>.</w:t>
      </w:r>
    </w:p>
    <w:p w14:paraId="52343787" w14:textId="4094655F" w:rsidR="000155E6" w:rsidRDefault="00017059" w:rsidP="00017059">
      <w:pPr>
        <w:ind w:firstLine="709"/>
        <w:jc w:val="both"/>
        <w:rPr>
          <w:sz w:val="24"/>
          <w:szCs w:val="24"/>
          <w:lang w:eastAsia="ar-SA"/>
        </w:rPr>
      </w:pPr>
      <w:r w:rsidRPr="00C16AB9">
        <w:rPr>
          <w:sz w:val="24"/>
          <w:szCs w:val="24"/>
          <w:lang w:eastAsia="ar-SA"/>
        </w:rPr>
        <w:t>После прот</w:t>
      </w:r>
      <w:r>
        <w:rPr>
          <w:sz w:val="24"/>
          <w:szCs w:val="24"/>
          <w:lang w:eastAsia="ar-SA"/>
        </w:rPr>
        <w:t xml:space="preserve">алкивания </w:t>
      </w:r>
      <w:r w:rsidRPr="00C16AB9">
        <w:rPr>
          <w:sz w:val="24"/>
          <w:szCs w:val="24"/>
          <w:lang w:eastAsia="ar-SA"/>
        </w:rPr>
        <w:t xml:space="preserve">прутка </w:t>
      </w:r>
      <w:r w:rsidR="000155E6">
        <w:rPr>
          <w:sz w:val="24"/>
          <w:szCs w:val="24"/>
          <w:lang w:eastAsia="ar-SA"/>
        </w:rPr>
        <w:t>определяют пройденное расстояние канала и его состояние.</w:t>
      </w:r>
      <w:r w:rsidR="00457393">
        <w:rPr>
          <w:sz w:val="24"/>
          <w:szCs w:val="24"/>
          <w:lang w:eastAsia="ar-SA"/>
        </w:rPr>
        <w:t xml:space="preserve"> </w:t>
      </w:r>
      <w:r w:rsidR="00457393" w:rsidRPr="00457393">
        <w:rPr>
          <w:sz w:val="24"/>
          <w:szCs w:val="24"/>
          <w:lang w:eastAsia="ar-SA"/>
        </w:rPr>
        <w:t xml:space="preserve">На переходах, длина </w:t>
      </w:r>
      <w:r w:rsidR="00457393">
        <w:rPr>
          <w:sz w:val="24"/>
          <w:szCs w:val="24"/>
          <w:lang w:eastAsia="ar-SA"/>
        </w:rPr>
        <w:t xml:space="preserve">защитного кожуха </w:t>
      </w:r>
      <w:r w:rsidR="00457393" w:rsidRPr="00457393">
        <w:rPr>
          <w:sz w:val="24"/>
          <w:szCs w:val="24"/>
          <w:lang w:eastAsia="ar-SA"/>
        </w:rPr>
        <w:t>которых менее 100 метров</w:t>
      </w:r>
      <w:r w:rsidR="00457393">
        <w:rPr>
          <w:sz w:val="24"/>
          <w:szCs w:val="24"/>
          <w:lang w:eastAsia="ar-SA"/>
        </w:rPr>
        <w:t>,</w:t>
      </w:r>
      <w:r w:rsidR="00457393" w:rsidRPr="00457393">
        <w:rPr>
          <w:sz w:val="24"/>
          <w:szCs w:val="24"/>
          <w:lang w:eastAsia="ar-SA"/>
        </w:rPr>
        <w:t xml:space="preserve"> допускается</w:t>
      </w:r>
      <w:r w:rsidR="00457393">
        <w:rPr>
          <w:sz w:val="24"/>
          <w:szCs w:val="24"/>
          <w:lang w:eastAsia="ar-SA"/>
        </w:rPr>
        <w:t xml:space="preserve"> проведение проверки прохождения канала с одной стороны при условии проталкивания стеклопрутка на всю длину канала защитного </w:t>
      </w:r>
      <w:r w:rsidR="00134757">
        <w:rPr>
          <w:sz w:val="24"/>
          <w:szCs w:val="24"/>
          <w:lang w:eastAsia="ar-SA"/>
        </w:rPr>
        <w:t>кожуха</w:t>
      </w:r>
      <w:r w:rsidR="00457393">
        <w:rPr>
          <w:sz w:val="24"/>
          <w:szCs w:val="24"/>
          <w:lang w:eastAsia="ar-SA"/>
        </w:rPr>
        <w:t>. Для переходов с длиной защитного кожуха более 100 метров проверка проходимости проводится с обоих концов перехода.</w:t>
      </w:r>
    </w:p>
    <w:p w14:paraId="0EFE6EA1" w14:textId="14774C52" w:rsidR="000155E6" w:rsidRDefault="000155E6" w:rsidP="00017059">
      <w:pPr>
        <w:ind w:firstLine="709"/>
        <w:jc w:val="both"/>
        <w:rPr>
          <w:sz w:val="24"/>
          <w:szCs w:val="24"/>
          <w:lang w:eastAsia="ar-SA"/>
        </w:rPr>
      </w:pPr>
      <w:r>
        <w:rPr>
          <w:sz w:val="24"/>
          <w:szCs w:val="24"/>
          <w:lang w:eastAsia="ar-SA"/>
        </w:rPr>
        <w:t>П</w:t>
      </w:r>
      <w:r w:rsidRPr="000155E6">
        <w:rPr>
          <w:sz w:val="24"/>
          <w:szCs w:val="24"/>
          <w:lang w:eastAsia="ar-SA"/>
        </w:rPr>
        <w:t xml:space="preserve">ри </w:t>
      </w:r>
      <w:r>
        <w:rPr>
          <w:sz w:val="24"/>
          <w:szCs w:val="24"/>
          <w:lang w:eastAsia="ar-SA"/>
        </w:rPr>
        <w:t>определении состояния и проходимости канала защитного кожуха</w:t>
      </w:r>
      <w:r w:rsidRPr="000155E6">
        <w:rPr>
          <w:sz w:val="24"/>
          <w:szCs w:val="24"/>
          <w:lang w:eastAsia="ar-SA"/>
        </w:rPr>
        <w:t xml:space="preserve"> необходимо принимать меры, предупреждающие повреждение проложенных ранее </w:t>
      </w:r>
      <w:r>
        <w:rPr>
          <w:sz w:val="24"/>
          <w:szCs w:val="24"/>
          <w:lang w:eastAsia="ar-SA"/>
        </w:rPr>
        <w:t>коммуникаций</w:t>
      </w:r>
      <w:r w:rsidRPr="000155E6">
        <w:rPr>
          <w:sz w:val="24"/>
          <w:szCs w:val="24"/>
          <w:lang w:eastAsia="ar-SA"/>
        </w:rPr>
        <w:t xml:space="preserve">. В частности, головные </w:t>
      </w:r>
      <w:r w:rsidR="004A05C7">
        <w:rPr>
          <w:sz w:val="24"/>
          <w:szCs w:val="24"/>
          <w:lang w:eastAsia="ar-SA"/>
        </w:rPr>
        <w:t xml:space="preserve">и соединительные </w:t>
      </w:r>
      <w:r w:rsidRPr="000155E6">
        <w:rPr>
          <w:sz w:val="24"/>
          <w:szCs w:val="24"/>
          <w:lang w:eastAsia="ar-SA"/>
        </w:rPr>
        <w:t>наконечники стеклопластикового прутка не должны иметь острых кромок и заусенцев.</w:t>
      </w:r>
    </w:p>
    <w:p w14:paraId="2933D91D" w14:textId="75809B78" w:rsidR="00457393" w:rsidRDefault="004A05C7" w:rsidP="004A05C7">
      <w:pPr>
        <w:ind w:firstLine="709"/>
        <w:jc w:val="both"/>
        <w:rPr>
          <w:sz w:val="24"/>
          <w:szCs w:val="24"/>
          <w:lang w:eastAsia="ar-SA"/>
        </w:rPr>
      </w:pPr>
      <w:r>
        <w:rPr>
          <w:sz w:val="24"/>
          <w:szCs w:val="24"/>
          <w:lang w:eastAsia="ar-SA"/>
        </w:rPr>
        <w:t>Возможны</w:t>
      </w:r>
      <w:r w:rsidRPr="00C16AB9">
        <w:rPr>
          <w:sz w:val="24"/>
          <w:szCs w:val="24"/>
          <w:lang w:eastAsia="ar-SA"/>
        </w:rPr>
        <w:t xml:space="preserve"> случаи, когда в результате проникновения в канал грунтовых вод в отдельных местах оказыва</w:t>
      </w:r>
      <w:r>
        <w:rPr>
          <w:sz w:val="24"/>
          <w:szCs w:val="24"/>
          <w:lang w:eastAsia="ar-SA"/>
        </w:rPr>
        <w:t>е</w:t>
      </w:r>
      <w:r w:rsidRPr="00C16AB9">
        <w:rPr>
          <w:sz w:val="24"/>
          <w:szCs w:val="24"/>
          <w:lang w:eastAsia="ar-SA"/>
        </w:rPr>
        <w:t>тся заполнен</w:t>
      </w:r>
      <w:r>
        <w:rPr>
          <w:sz w:val="24"/>
          <w:szCs w:val="24"/>
          <w:lang w:eastAsia="ar-SA"/>
        </w:rPr>
        <w:t xml:space="preserve">ие канала </w:t>
      </w:r>
      <w:r w:rsidRPr="00C16AB9">
        <w:rPr>
          <w:sz w:val="24"/>
          <w:szCs w:val="24"/>
          <w:lang w:eastAsia="ar-SA"/>
        </w:rPr>
        <w:t>песком, глиной, илом и т.п</w:t>
      </w:r>
      <w:r w:rsidR="00D75968">
        <w:rPr>
          <w:sz w:val="24"/>
          <w:szCs w:val="24"/>
          <w:lang w:eastAsia="ar-SA"/>
        </w:rPr>
        <w:t>.</w:t>
      </w:r>
    </w:p>
    <w:p w14:paraId="41AE7D1E" w14:textId="5C3F7698" w:rsidR="00457393" w:rsidRDefault="00457393" w:rsidP="004A05C7">
      <w:pPr>
        <w:ind w:firstLine="709"/>
        <w:jc w:val="both"/>
        <w:rPr>
          <w:sz w:val="24"/>
          <w:szCs w:val="24"/>
          <w:lang w:eastAsia="ar-SA"/>
        </w:rPr>
      </w:pPr>
      <w:r>
        <w:rPr>
          <w:sz w:val="24"/>
          <w:szCs w:val="24"/>
          <w:lang w:eastAsia="ar-SA"/>
        </w:rPr>
        <w:t>В случае выявления засорения или непроходимости ка</w:t>
      </w:r>
      <w:r w:rsidR="008461F8">
        <w:rPr>
          <w:sz w:val="24"/>
          <w:szCs w:val="24"/>
          <w:lang w:eastAsia="ar-SA"/>
        </w:rPr>
        <w:t xml:space="preserve">нала защитного кожуха по профилю </w:t>
      </w:r>
      <w:r w:rsidR="00134757">
        <w:rPr>
          <w:sz w:val="24"/>
          <w:szCs w:val="24"/>
          <w:lang w:eastAsia="ar-SA"/>
        </w:rPr>
        <w:t>подводного</w:t>
      </w:r>
      <w:r w:rsidR="008461F8">
        <w:rPr>
          <w:sz w:val="24"/>
          <w:szCs w:val="24"/>
          <w:lang w:eastAsia="ar-SA"/>
        </w:rPr>
        <w:t xml:space="preserve"> переход</w:t>
      </w:r>
      <w:r w:rsidR="00DD525F">
        <w:rPr>
          <w:sz w:val="24"/>
          <w:szCs w:val="24"/>
          <w:lang w:eastAsia="ar-SA"/>
        </w:rPr>
        <w:t>а определяется место засорения.</w:t>
      </w:r>
    </w:p>
    <w:p w14:paraId="7234CDF9" w14:textId="6EFB9BDA" w:rsidR="00C16AB9" w:rsidRPr="00947470" w:rsidRDefault="009F5FFA" w:rsidP="00947470">
      <w:pPr>
        <w:autoSpaceDE w:val="0"/>
        <w:autoSpaceDN w:val="0"/>
        <w:adjustRightInd w:val="0"/>
        <w:spacing w:before="120" w:after="120"/>
        <w:jc w:val="center"/>
        <w:rPr>
          <w:b/>
          <w:sz w:val="28"/>
          <w:szCs w:val="28"/>
        </w:rPr>
      </w:pPr>
      <w:r w:rsidRPr="00947470">
        <w:rPr>
          <w:b/>
          <w:sz w:val="28"/>
          <w:szCs w:val="28"/>
        </w:rPr>
        <w:t xml:space="preserve">Герметизация и маркирование </w:t>
      </w:r>
      <w:r w:rsidR="00C16AB9" w:rsidRPr="00947470">
        <w:rPr>
          <w:b/>
          <w:sz w:val="28"/>
          <w:szCs w:val="28"/>
        </w:rPr>
        <w:t>концов защитного кожуха;</w:t>
      </w:r>
    </w:p>
    <w:p w14:paraId="4023F93E" w14:textId="618F1442" w:rsidR="00C16AB9" w:rsidRDefault="0046775B" w:rsidP="0046775B">
      <w:pPr>
        <w:ind w:firstLine="709"/>
        <w:jc w:val="both"/>
        <w:rPr>
          <w:sz w:val="24"/>
          <w:szCs w:val="24"/>
          <w:lang w:eastAsia="ar-SA"/>
        </w:rPr>
      </w:pPr>
      <w:r w:rsidRPr="0046775B">
        <w:rPr>
          <w:sz w:val="24"/>
          <w:szCs w:val="24"/>
          <w:lang w:eastAsia="ar-SA"/>
        </w:rPr>
        <w:lastRenderedPageBreak/>
        <w:t xml:space="preserve">После выполнения </w:t>
      </w:r>
      <w:r>
        <w:rPr>
          <w:sz w:val="24"/>
          <w:szCs w:val="24"/>
          <w:lang w:eastAsia="ar-SA"/>
        </w:rPr>
        <w:t xml:space="preserve">проверки состояния защитного кожуха выполняется герметизация </w:t>
      </w:r>
      <w:r w:rsidR="009F5FFA">
        <w:rPr>
          <w:sz w:val="24"/>
          <w:szCs w:val="24"/>
          <w:lang w:eastAsia="ar-SA"/>
        </w:rPr>
        <w:t>концов перехода и обратная засыпка котлована.</w:t>
      </w:r>
    </w:p>
    <w:p w14:paraId="78DD94DE" w14:textId="176FDF3B" w:rsidR="009F5FFA" w:rsidRDefault="009F5FFA" w:rsidP="0046775B">
      <w:pPr>
        <w:ind w:firstLine="709"/>
        <w:jc w:val="both"/>
        <w:rPr>
          <w:sz w:val="24"/>
          <w:szCs w:val="24"/>
          <w:lang w:eastAsia="ar-SA"/>
        </w:rPr>
      </w:pPr>
      <w:r>
        <w:rPr>
          <w:sz w:val="24"/>
          <w:szCs w:val="24"/>
          <w:lang w:eastAsia="ar-SA"/>
        </w:rPr>
        <w:t xml:space="preserve">Герметизация концов защитного кожуха выполняется </w:t>
      </w:r>
      <w:r w:rsidR="006C37E6">
        <w:rPr>
          <w:sz w:val="24"/>
          <w:szCs w:val="24"/>
          <w:lang w:eastAsia="ar-SA"/>
        </w:rPr>
        <w:t xml:space="preserve">негорючими материалами, не подверженными коррозии. Материал должен обеспечивать </w:t>
      </w:r>
      <w:r w:rsidR="00134757">
        <w:rPr>
          <w:sz w:val="24"/>
          <w:szCs w:val="24"/>
          <w:lang w:eastAsia="ar-SA"/>
        </w:rPr>
        <w:t>лёгкое</w:t>
      </w:r>
      <w:r w:rsidR="006C37E6">
        <w:rPr>
          <w:sz w:val="24"/>
          <w:szCs w:val="24"/>
          <w:lang w:eastAsia="ar-SA"/>
        </w:rPr>
        <w:t xml:space="preserve"> удаление при необходимости проведения проверки состояния и проходимости канала или других работах.</w:t>
      </w:r>
    </w:p>
    <w:p w14:paraId="3611BD11" w14:textId="3D0060A1" w:rsidR="009F5FFA" w:rsidRDefault="009F5FFA" w:rsidP="0046775B">
      <w:pPr>
        <w:ind w:firstLine="709"/>
        <w:jc w:val="both"/>
        <w:rPr>
          <w:sz w:val="24"/>
          <w:szCs w:val="24"/>
          <w:lang w:eastAsia="ar-SA"/>
        </w:rPr>
      </w:pPr>
      <w:r>
        <w:rPr>
          <w:sz w:val="24"/>
          <w:szCs w:val="24"/>
          <w:lang w:eastAsia="ar-SA"/>
        </w:rPr>
        <w:t xml:space="preserve">При обратной засыпке котлована выполняется маркировка концов защитного кожуха. Маркировка осуществляется укладкой электронных </w:t>
      </w:r>
      <w:r w:rsidR="006C37E6">
        <w:rPr>
          <w:sz w:val="24"/>
          <w:szCs w:val="24"/>
          <w:lang w:eastAsia="ar-SA"/>
        </w:rPr>
        <w:t>м</w:t>
      </w:r>
      <w:r>
        <w:rPr>
          <w:sz w:val="24"/>
          <w:szCs w:val="24"/>
          <w:lang w:eastAsia="ar-SA"/>
        </w:rPr>
        <w:t>аркеров.</w:t>
      </w:r>
    </w:p>
    <w:p w14:paraId="1A87E02B" w14:textId="26DCC29D" w:rsidR="003A2370" w:rsidRPr="0048523A" w:rsidRDefault="009F5FFA" w:rsidP="003A2370">
      <w:pPr>
        <w:ind w:firstLine="709"/>
        <w:jc w:val="both"/>
        <w:rPr>
          <w:sz w:val="24"/>
          <w:szCs w:val="24"/>
          <w:lang w:eastAsia="ar-SA"/>
        </w:rPr>
      </w:pPr>
      <w:r>
        <w:rPr>
          <w:sz w:val="24"/>
          <w:szCs w:val="24"/>
          <w:lang w:eastAsia="ar-SA"/>
        </w:rPr>
        <w:t>Для маркировки применяются</w:t>
      </w:r>
      <w:r w:rsidR="0048523A">
        <w:rPr>
          <w:sz w:val="24"/>
          <w:szCs w:val="24"/>
          <w:lang w:eastAsia="ar-SA"/>
        </w:rPr>
        <w:t xml:space="preserve"> </w:t>
      </w:r>
      <w:r w:rsidR="0048523A" w:rsidRPr="0048523A">
        <w:rPr>
          <w:sz w:val="24"/>
          <w:szCs w:val="24"/>
          <w:lang w:eastAsia="ar-SA"/>
        </w:rPr>
        <w:t xml:space="preserve">шаровой </w:t>
      </w:r>
      <w:r w:rsidRPr="0048523A">
        <w:rPr>
          <w:sz w:val="24"/>
          <w:szCs w:val="24"/>
          <w:lang w:eastAsia="ar-SA"/>
        </w:rPr>
        <w:t>маркер</w:t>
      </w:r>
      <w:r w:rsidR="006C37E6" w:rsidRPr="0048523A">
        <w:rPr>
          <w:sz w:val="24"/>
          <w:szCs w:val="24"/>
          <w:lang w:eastAsia="ar-SA"/>
        </w:rPr>
        <w:t xml:space="preserve"> 3М 1401-</w:t>
      </w:r>
      <w:r w:rsidR="006C37E6" w:rsidRPr="0048523A">
        <w:rPr>
          <w:sz w:val="24"/>
          <w:szCs w:val="24"/>
          <w:lang w:val="en-US" w:eastAsia="ar-SA"/>
        </w:rPr>
        <w:t>XR</w:t>
      </w:r>
      <w:r w:rsidR="0048523A" w:rsidRPr="0048523A">
        <w:rPr>
          <w:sz w:val="24"/>
          <w:szCs w:val="24"/>
          <w:lang w:eastAsia="ar-SA"/>
        </w:rPr>
        <w:t xml:space="preserve"> или средний </w:t>
      </w:r>
      <w:r w:rsidRPr="0048523A">
        <w:rPr>
          <w:sz w:val="24"/>
          <w:szCs w:val="24"/>
          <w:lang w:eastAsia="ar-SA"/>
        </w:rPr>
        <w:t>маркер</w:t>
      </w:r>
      <w:r w:rsidR="006C37E6" w:rsidRPr="0048523A">
        <w:rPr>
          <w:sz w:val="24"/>
          <w:szCs w:val="24"/>
          <w:lang w:eastAsia="ar-SA"/>
        </w:rPr>
        <w:t xml:space="preserve"> 3М 1255</w:t>
      </w:r>
      <w:r w:rsidRPr="0048523A">
        <w:rPr>
          <w:sz w:val="24"/>
          <w:szCs w:val="24"/>
          <w:lang w:eastAsia="ar-SA"/>
        </w:rPr>
        <w:t>.</w:t>
      </w:r>
    </w:p>
    <w:p w14:paraId="1362BCB5" w14:textId="3326BA25" w:rsidR="003A3AD3" w:rsidRPr="003A3AD3" w:rsidRDefault="0029544C" w:rsidP="003A3AD3">
      <w:pPr>
        <w:ind w:firstLine="709"/>
        <w:jc w:val="both"/>
        <w:rPr>
          <w:sz w:val="24"/>
          <w:szCs w:val="24"/>
          <w:lang w:eastAsia="ar-SA"/>
        </w:rPr>
      </w:pPr>
      <w:r>
        <w:rPr>
          <w:sz w:val="24"/>
          <w:szCs w:val="24"/>
          <w:lang w:eastAsia="ar-SA"/>
        </w:rPr>
        <w:t xml:space="preserve">Укладку маркеров выполняет инженер группы по телекоммуникациям КТК с соблюдением всех рекомендаций изготовителя маркера (глубина, пространственное положение, </w:t>
      </w:r>
      <w:r w:rsidR="00891B29">
        <w:rPr>
          <w:sz w:val="24"/>
          <w:szCs w:val="24"/>
          <w:lang w:eastAsia="ar-SA"/>
        </w:rPr>
        <w:t xml:space="preserve">расстояние от коммуникаций и конструкций, </w:t>
      </w:r>
      <w:r>
        <w:rPr>
          <w:sz w:val="24"/>
          <w:szCs w:val="24"/>
          <w:lang w:eastAsia="ar-SA"/>
        </w:rPr>
        <w:t>крепление)</w:t>
      </w:r>
      <w:r w:rsidR="00891B29">
        <w:rPr>
          <w:sz w:val="24"/>
          <w:szCs w:val="24"/>
          <w:lang w:eastAsia="ar-SA"/>
        </w:rPr>
        <w:t>.</w:t>
      </w:r>
    </w:p>
    <w:p w14:paraId="33D24EB8" w14:textId="77777777" w:rsidR="00FB41D8" w:rsidRDefault="00FB41D8" w:rsidP="00FB41D8">
      <w:pPr>
        <w:ind w:firstLine="709"/>
        <w:jc w:val="both"/>
        <w:rPr>
          <w:sz w:val="24"/>
          <w:szCs w:val="24"/>
          <w:lang w:eastAsia="ar-SA"/>
        </w:rPr>
      </w:pPr>
      <w:r w:rsidRPr="00693C2E">
        <w:rPr>
          <w:sz w:val="24"/>
          <w:szCs w:val="24"/>
          <w:lang w:eastAsia="ar-SA"/>
        </w:rPr>
        <w:t>Во избежание расстройки колебательного контура и существенного ухудшения его</w:t>
      </w:r>
      <w:r>
        <w:rPr>
          <w:sz w:val="24"/>
          <w:szCs w:val="24"/>
          <w:lang w:eastAsia="ar-SA"/>
        </w:rPr>
        <w:t xml:space="preserve"> </w:t>
      </w:r>
      <w:r w:rsidRPr="00693C2E">
        <w:rPr>
          <w:sz w:val="24"/>
          <w:szCs w:val="24"/>
          <w:lang w:eastAsia="ar-SA"/>
        </w:rPr>
        <w:t>работы при установке маркеров следует руководствоваться минимальными расстояниями до</w:t>
      </w:r>
      <w:r>
        <w:rPr>
          <w:sz w:val="24"/>
          <w:szCs w:val="24"/>
          <w:lang w:eastAsia="ar-SA"/>
        </w:rPr>
        <w:t xml:space="preserve"> </w:t>
      </w:r>
      <w:r w:rsidRPr="00693C2E">
        <w:rPr>
          <w:sz w:val="24"/>
          <w:szCs w:val="24"/>
          <w:lang w:eastAsia="ar-SA"/>
        </w:rPr>
        <w:t>расположенных вблизи металлических объектов</w:t>
      </w:r>
      <w:r>
        <w:rPr>
          <w:sz w:val="24"/>
          <w:szCs w:val="24"/>
          <w:lang w:eastAsia="ar-SA"/>
        </w:rPr>
        <w:t>:</w:t>
      </w:r>
    </w:p>
    <w:tbl>
      <w:tblPr>
        <w:tblStyle w:val="a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3"/>
        <w:gridCol w:w="5013"/>
      </w:tblGrid>
      <w:tr w:rsidR="00FB41D8" w14:paraId="766DE237" w14:textId="77777777" w:rsidTr="001B3041">
        <w:tc>
          <w:tcPr>
            <w:tcW w:w="5013" w:type="dxa"/>
          </w:tcPr>
          <w:p w14:paraId="1DC1AEB0" w14:textId="039405D5" w:rsidR="00FB41D8" w:rsidRPr="00E7326A" w:rsidRDefault="00FB41D8" w:rsidP="001B3041">
            <w:pPr>
              <w:jc w:val="center"/>
              <w:rPr>
                <w:sz w:val="24"/>
                <w:szCs w:val="24"/>
                <w:lang w:eastAsia="ar-SA"/>
              </w:rPr>
            </w:pPr>
            <w:r>
              <w:rPr>
                <w:sz w:val="24"/>
                <w:szCs w:val="24"/>
                <w:lang w:eastAsia="ar-SA"/>
              </w:rPr>
              <w:t>маркер 3М 1401-</w:t>
            </w:r>
            <w:r>
              <w:rPr>
                <w:sz w:val="24"/>
                <w:szCs w:val="24"/>
                <w:lang w:val="en-US" w:eastAsia="ar-SA"/>
              </w:rPr>
              <w:t>XR</w:t>
            </w:r>
          </w:p>
        </w:tc>
        <w:tc>
          <w:tcPr>
            <w:tcW w:w="5013" w:type="dxa"/>
          </w:tcPr>
          <w:p w14:paraId="2A576942" w14:textId="60B065AA" w:rsidR="00FB41D8" w:rsidRPr="00E7326A" w:rsidRDefault="00FB41D8" w:rsidP="001B3041">
            <w:pPr>
              <w:jc w:val="center"/>
              <w:rPr>
                <w:sz w:val="24"/>
                <w:szCs w:val="24"/>
                <w:lang w:val="en-US" w:eastAsia="ar-SA"/>
              </w:rPr>
            </w:pPr>
            <w:r>
              <w:rPr>
                <w:sz w:val="24"/>
                <w:szCs w:val="24"/>
                <w:lang w:eastAsia="ar-SA"/>
              </w:rPr>
              <w:t>маркер</w:t>
            </w:r>
            <w:r>
              <w:rPr>
                <w:sz w:val="24"/>
                <w:szCs w:val="24"/>
                <w:lang w:val="en-US" w:eastAsia="ar-SA"/>
              </w:rPr>
              <w:t xml:space="preserve"> </w:t>
            </w:r>
            <w:r>
              <w:rPr>
                <w:sz w:val="24"/>
                <w:szCs w:val="24"/>
                <w:lang w:eastAsia="ar-SA"/>
              </w:rPr>
              <w:t xml:space="preserve">3М </w:t>
            </w:r>
            <w:r>
              <w:rPr>
                <w:sz w:val="24"/>
                <w:szCs w:val="24"/>
                <w:lang w:val="en-US" w:eastAsia="ar-SA"/>
              </w:rPr>
              <w:t>1255</w:t>
            </w:r>
          </w:p>
        </w:tc>
      </w:tr>
      <w:tr w:rsidR="00FB41D8" w14:paraId="236C2FE1" w14:textId="77777777" w:rsidTr="001B3041">
        <w:tc>
          <w:tcPr>
            <w:tcW w:w="5013" w:type="dxa"/>
          </w:tcPr>
          <w:p w14:paraId="708C3EA1" w14:textId="77777777" w:rsidR="00FB41D8" w:rsidRDefault="00FB41D8" w:rsidP="001B3041">
            <w:pPr>
              <w:jc w:val="center"/>
              <w:rPr>
                <w:sz w:val="24"/>
                <w:szCs w:val="24"/>
                <w:lang w:eastAsia="ar-SA"/>
              </w:rPr>
            </w:pPr>
            <w:r>
              <w:rPr>
                <w:noProof/>
              </w:rPr>
              <w:drawing>
                <wp:inline distT="0" distB="0" distL="0" distR="0" wp14:anchorId="20635F8A" wp14:editId="70B2855B">
                  <wp:extent cx="1754372" cy="906912"/>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24049"/>
                          <a:stretch/>
                        </pic:blipFill>
                        <pic:spPr bwMode="auto">
                          <a:xfrm>
                            <a:off x="0" y="0"/>
                            <a:ext cx="1782193" cy="921294"/>
                          </a:xfrm>
                          <a:prstGeom prst="rect">
                            <a:avLst/>
                          </a:prstGeom>
                          <a:ln>
                            <a:noFill/>
                          </a:ln>
                          <a:extLst>
                            <a:ext uri="{53640926-AAD7-44D8-BBD7-CCE9431645EC}">
                              <a14:shadowObscured xmlns:a14="http://schemas.microsoft.com/office/drawing/2010/main"/>
                            </a:ext>
                          </a:extLst>
                        </pic:spPr>
                      </pic:pic>
                    </a:graphicData>
                  </a:graphic>
                </wp:inline>
              </w:drawing>
            </w:r>
          </w:p>
        </w:tc>
        <w:tc>
          <w:tcPr>
            <w:tcW w:w="5013" w:type="dxa"/>
          </w:tcPr>
          <w:p w14:paraId="4F4BA0FF" w14:textId="77777777" w:rsidR="00FB41D8" w:rsidRDefault="00FB41D8" w:rsidP="001B3041">
            <w:pPr>
              <w:jc w:val="center"/>
              <w:rPr>
                <w:sz w:val="24"/>
                <w:szCs w:val="24"/>
                <w:lang w:eastAsia="ar-SA"/>
              </w:rPr>
            </w:pPr>
            <w:r>
              <w:rPr>
                <w:noProof/>
              </w:rPr>
              <w:drawing>
                <wp:inline distT="0" distB="0" distL="0" distR="0" wp14:anchorId="1A623D5A" wp14:editId="17FD7034">
                  <wp:extent cx="2101805" cy="89137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24991"/>
                          <a:stretch/>
                        </pic:blipFill>
                        <pic:spPr bwMode="auto">
                          <a:xfrm>
                            <a:off x="0" y="0"/>
                            <a:ext cx="2130068" cy="903361"/>
                          </a:xfrm>
                          <a:prstGeom prst="rect">
                            <a:avLst/>
                          </a:prstGeom>
                          <a:ln>
                            <a:noFill/>
                          </a:ln>
                          <a:extLst>
                            <a:ext uri="{53640926-AAD7-44D8-BBD7-CCE9431645EC}">
                              <a14:shadowObscured xmlns:a14="http://schemas.microsoft.com/office/drawing/2010/main"/>
                            </a:ext>
                          </a:extLst>
                        </pic:spPr>
                      </pic:pic>
                    </a:graphicData>
                  </a:graphic>
                </wp:inline>
              </w:drawing>
            </w:r>
          </w:p>
        </w:tc>
      </w:tr>
    </w:tbl>
    <w:p w14:paraId="704EFE19" w14:textId="4FD6C1A9" w:rsidR="009F5FFA" w:rsidRDefault="009F5FFA" w:rsidP="003A3AD3">
      <w:pPr>
        <w:ind w:firstLine="709"/>
        <w:jc w:val="both"/>
        <w:rPr>
          <w:sz w:val="24"/>
          <w:szCs w:val="24"/>
          <w:lang w:eastAsia="ar-SA"/>
        </w:rPr>
      </w:pPr>
    </w:p>
    <w:p w14:paraId="51AEE91F" w14:textId="5D674750" w:rsidR="003A3AD3" w:rsidRPr="00947470" w:rsidRDefault="00C87DA2" w:rsidP="00522801">
      <w:pPr>
        <w:suppressAutoHyphens/>
        <w:spacing w:after="240"/>
        <w:ind w:left="-426" w:right="-312"/>
        <w:jc w:val="center"/>
        <w:rPr>
          <w:i/>
          <w:sz w:val="24"/>
          <w:szCs w:val="24"/>
        </w:rPr>
      </w:pPr>
      <w:r w:rsidRPr="00947470">
        <w:rPr>
          <w:i/>
          <w:noProof/>
          <w:sz w:val="24"/>
          <w:szCs w:val="24"/>
        </w:rPr>
        <w:drawing>
          <wp:inline distT="0" distB="0" distL="0" distR="0" wp14:anchorId="179128AF" wp14:editId="6910592C">
            <wp:extent cx="3463495" cy="2200940"/>
            <wp:effectExtent l="0" t="0" r="381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01829" cy="2225300"/>
                    </a:xfrm>
                    <a:prstGeom prst="rect">
                      <a:avLst/>
                    </a:prstGeom>
                  </pic:spPr>
                </pic:pic>
              </a:graphicData>
            </a:graphic>
          </wp:inline>
        </w:drawing>
      </w:r>
      <w:r w:rsidR="003F3C22" w:rsidRPr="00947470">
        <w:rPr>
          <w:i/>
          <w:noProof/>
          <w:sz w:val="24"/>
          <w:szCs w:val="24"/>
        </w:rPr>
        <w:drawing>
          <wp:inline distT="0" distB="0" distL="0" distR="0" wp14:anchorId="7C35795C" wp14:editId="2274FC38">
            <wp:extent cx="3264196" cy="2678528"/>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b="1984"/>
                    <a:stretch/>
                  </pic:blipFill>
                  <pic:spPr bwMode="auto">
                    <a:xfrm>
                      <a:off x="0" y="0"/>
                      <a:ext cx="3308564" cy="2714935"/>
                    </a:xfrm>
                    <a:prstGeom prst="rect">
                      <a:avLst/>
                    </a:prstGeom>
                    <a:noFill/>
                    <a:ln>
                      <a:noFill/>
                    </a:ln>
                    <a:extLst>
                      <a:ext uri="{53640926-AAD7-44D8-BBD7-CCE9431645EC}">
                        <a14:shadowObscured xmlns:a14="http://schemas.microsoft.com/office/drawing/2010/main"/>
                      </a:ext>
                    </a:extLst>
                  </pic:spPr>
                </pic:pic>
              </a:graphicData>
            </a:graphic>
          </wp:inline>
        </w:drawing>
      </w:r>
    </w:p>
    <w:p w14:paraId="0B89F842" w14:textId="62BC2FF1" w:rsidR="003F3C22" w:rsidRPr="008C577E" w:rsidRDefault="003F3C22" w:rsidP="003F3C22">
      <w:pPr>
        <w:suppressAutoHyphens/>
        <w:spacing w:after="240"/>
        <w:jc w:val="center"/>
        <w:rPr>
          <w:i/>
          <w:sz w:val="24"/>
          <w:szCs w:val="24"/>
        </w:rPr>
      </w:pPr>
      <w:r w:rsidRPr="008C577E">
        <w:rPr>
          <w:i/>
          <w:sz w:val="24"/>
          <w:szCs w:val="24"/>
        </w:rPr>
        <w:t xml:space="preserve">Рисунок </w:t>
      </w:r>
      <w:r>
        <w:rPr>
          <w:i/>
          <w:sz w:val="24"/>
          <w:szCs w:val="24"/>
        </w:rPr>
        <w:t>6</w:t>
      </w:r>
      <w:r w:rsidRPr="008C577E">
        <w:rPr>
          <w:i/>
          <w:sz w:val="24"/>
          <w:szCs w:val="24"/>
        </w:rPr>
        <w:t xml:space="preserve"> – </w:t>
      </w:r>
      <w:r w:rsidR="00522801">
        <w:rPr>
          <w:i/>
          <w:sz w:val="24"/>
          <w:szCs w:val="24"/>
        </w:rPr>
        <w:t>Закрепление маркера на ЗПТ</w:t>
      </w:r>
    </w:p>
    <w:p w14:paraId="7C172BB6" w14:textId="1F6A0050" w:rsidR="00125B9E" w:rsidRPr="00EA67DC" w:rsidRDefault="00125B9E" w:rsidP="00EA67DC">
      <w:pPr>
        <w:autoSpaceDE w:val="0"/>
        <w:autoSpaceDN w:val="0"/>
        <w:adjustRightInd w:val="0"/>
        <w:spacing w:before="120" w:after="120"/>
        <w:jc w:val="center"/>
        <w:rPr>
          <w:b/>
          <w:sz w:val="28"/>
          <w:szCs w:val="28"/>
        </w:rPr>
      </w:pPr>
      <w:bookmarkStart w:id="26" w:name="_Toc474848384"/>
      <w:r w:rsidRPr="00EA67DC">
        <w:rPr>
          <w:b/>
          <w:sz w:val="28"/>
          <w:szCs w:val="28"/>
        </w:rPr>
        <w:t>Контроль при проведении работ</w:t>
      </w:r>
      <w:bookmarkEnd w:id="26"/>
    </w:p>
    <w:p w14:paraId="0F705F29" w14:textId="56E23E98" w:rsidR="00125B9E" w:rsidRPr="005B5196" w:rsidRDefault="00125B9E" w:rsidP="00AD6E8B">
      <w:pPr>
        <w:ind w:firstLine="709"/>
        <w:jc w:val="both"/>
        <w:rPr>
          <w:sz w:val="24"/>
          <w:szCs w:val="24"/>
          <w:lang w:eastAsia="ar-SA"/>
        </w:rPr>
      </w:pPr>
      <w:r w:rsidRPr="005B5196">
        <w:rPr>
          <w:sz w:val="24"/>
          <w:szCs w:val="24"/>
          <w:lang w:eastAsia="ar-SA"/>
        </w:rPr>
        <w:t>Контроль за выполнением работ по определению глубины залегания</w:t>
      </w:r>
      <w:r w:rsidR="00EA67DC" w:rsidRPr="00EA67DC">
        <w:rPr>
          <w:sz w:val="24"/>
          <w:szCs w:val="24"/>
          <w:lang w:eastAsia="ar-SA"/>
        </w:rPr>
        <w:t xml:space="preserve"> </w:t>
      </w:r>
      <w:r w:rsidR="00EA67DC">
        <w:rPr>
          <w:sz w:val="24"/>
          <w:szCs w:val="24"/>
          <w:lang w:eastAsia="ar-SA"/>
        </w:rPr>
        <w:t>и состояния защитного кожуха</w:t>
      </w:r>
      <w:r w:rsidRPr="005B5196">
        <w:rPr>
          <w:sz w:val="24"/>
          <w:szCs w:val="24"/>
          <w:lang w:eastAsia="ar-SA"/>
        </w:rPr>
        <w:t xml:space="preserve"> проводится в целях проверки полноты и правильности</w:t>
      </w:r>
      <w:r w:rsidR="00AD6E8B">
        <w:rPr>
          <w:sz w:val="24"/>
          <w:szCs w:val="24"/>
          <w:lang w:eastAsia="ar-SA"/>
        </w:rPr>
        <w:t xml:space="preserve"> </w:t>
      </w:r>
      <w:r w:rsidRPr="005B5196">
        <w:rPr>
          <w:sz w:val="24"/>
          <w:szCs w:val="24"/>
          <w:lang w:eastAsia="ar-SA"/>
        </w:rPr>
        <w:t>осуществления полевых и предварительных камеральных работ.</w:t>
      </w:r>
    </w:p>
    <w:p w14:paraId="64FF73DF" w14:textId="7E506EE6" w:rsidR="00125B9E" w:rsidRPr="005B5196" w:rsidRDefault="00125B9E" w:rsidP="00AD6E8B">
      <w:pPr>
        <w:ind w:firstLine="709"/>
        <w:jc w:val="both"/>
        <w:rPr>
          <w:sz w:val="24"/>
          <w:szCs w:val="24"/>
          <w:lang w:eastAsia="ar-SA"/>
        </w:rPr>
      </w:pPr>
      <w:r w:rsidRPr="005B5196">
        <w:rPr>
          <w:sz w:val="24"/>
          <w:szCs w:val="24"/>
          <w:lang w:eastAsia="ar-SA"/>
        </w:rPr>
        <w:t xml:space="preserve">Контроль осуществляется инженерами </w:t>
      </w:r>
      <w:r w:rsidR="00AD6E8B">
        <w:rPr>
          <w:sz w:val="24"/>
          <w:szCs w:val="24"/>
          <w:lang w:eastAsia="ar-SA"/>
        </w:rPr>
        <w:t xml:space="preserve">группы по телекоммуникациям </w:t>
      </w:r>
      <w:r w:rsidRPr="005B5196">
        <w:rPr>
          <w:sz w:val="24"/>
          <w:szCs w:val="24"/>
          <w:lang w:eastAsia="ar-SA"/>
        </w:rPr>
        <w:t>постоянно при</w:t>
      </w:r>
      <w:r w:rsidR="00AD6E8B">
        <w:rPr>
          <w:sz w:val="24"/>
          <w:szCs w:val="24"/>
          <w:lang w:eastAsia="ar-SA"/>
        </w:rPr>
        <w:t xml:space="preserve"> производстве всех видов работ.</w:t>
      </w:r>
    </w:p>
    <w:p w14:paraId="370D12E5" w14:textId="77777777" w:rsidR="00125B9E" w:rsidRPr="005B5196" w:rsidRDefault="00125B9E" w:rsidP="00AD6E8B">
      <w:pPr>
        <w:ind w:firstLine="709"/>
        <w:jc w:val="both"/>
        <w:rPr>
          <w:sz w:val="24"/>
          <w:szCs w:val="24"/>
          <w:lang w:eastAsia="ar-SA"/>
        </w:rPr>
      </w:pPr>
      <w:r w:rsidRPr="005B5196">
        <w:rPr>
          <w:sz w:val="24"/>
          <w:szCs w:val="24"/>
          <w:lang w:eastAsia="ar-SA"/>
        </w:rPr>
        <w:t>При контроле проводится:</w:t>
      </w:r>
    </w:p>
    <w:p w14:paraId="0B9AAFB7" w14:textId="77777777" w:rsidR="00125B9E" w:rsidRPr="008C001F" w:rsidRDefault="00125B9E" w:rsidP="00FF5D83">
      <w:pPr>
        <w:numPr>
          <w:ilvl w:val="0"/>
          <w:numId w:val="36"/>
        </w:numPr>
        <w:ind w:left="0" w:firstLine="567"/>
        <w:contextualSpacing/>
        <w:jc w:val="both"/>
        <w:rPr>
          <w:sz w:val="24"/>
          <w:szCs w:val="24"/>
        </w:rPr>
      </w:pPr>
      <w:r w:rsidRPr="008C001F">
        <w:rPr>
          <w:sz w:val="24"/>
          <w:szCs w:val="24"/>
        </w:rPr>
        <w:t>проверка технического состояния применяемых приборов и оборудования;</w:t>
      </w:r>
    </w:p>
    <w:p w14:paraId="4D6439EB" w14:textId="40884328" w:rsidR="00125B9E" w:rsidRPr="008C001F" w:rsidRDefault="00125B9E" w:rsidP="00FF5D83">
      <w:pPr>
        <w:numPr>
          <w:ilvl w:val="0"/>
          <w:numId w:val="36"/>
        </w:numPr>
        <w:ind w:left="0" w:firstLine="567"/>
        <w:contextualSpacing/>
        <w:jc w:val="both"/>
        <w:rPr>
          <w:sz w:val="24"/>
          <w:szCs w:val="24"/>
        </w:rPr>
      </w:pPr>
      <w:r w:rsidRPr="008C001F">
        <w:rPr>
          <w:sz w:val="24"/>
          <w:szCs w:val="24"/>
        </w:rPr>
        <w:t xml:space="preserve">проверка полноты и правильности осуществления полевых </w:t>
      </w:r>
      <w:r w:rsidR="00EA67DC">
        <w:rPr>
          <w:sz w:val="24"/>
          <w:szCs w:val="24"/>
        </w:rPr>
        <w:t xml:space="preserve">работ </w:t>
      </w:r>
      <w:r w:rsidRPr="008C001F">
        <w:rPr>
          <w:sz w:val="24"/>
          <w:szCs w:val="24"/>
        </w:rPr>
        <w:t>и предварительных камеральных работ.</w:t>
      </w:r>
    </w:p>
    <w:p w14:paraId="379ADF0E" w14:textId="77777777" w:rsidR="00125B9E" w:rsidRPr="00EA67DC" w:rsidRDefault="00125B9E" w:rsidP="00EA67DC">
      <w:pPr>
        <w:autoSpaceDE w:val="0"/>
        <w:autoSpaceDN w:val="0"/>
        <w:adjustRightInd w:val="0"/>
        <w:spacing w:before="120" w:after="120"/>
        <w:jc w:val="center"/>
        <w:rPr>
          <w:b/>
          <w:sz w:val="28"/>
          <w:szCs w:val="28"/>
        </w:rPr>
      </w:pPr>
      <w:bookmarkStart w:id="27" w:name="_Toc474848386"/>
      <w:r w:rsidRPr="00EA67DC">
        <w:rPr>
          <w:b/>
          <w:sz w:val="28"/>
          <w:szCs w:val="28"/>
        </w:rPr>
        <w:t>Проверка технического состояния применяемых приборов и оборудования</w:t>
      </w:r>
      <w:bookmarkEnd w:id="27"/>
    </w:p>
    <w:p w14:paraId="6919A2CF" w14:textId="28C75456" w:rsidR="00125B9E" w:rsidRPr="005B5196" w:rsidRDefault="00125B9E" w:rsidP="00EA67DC">
      <w:pPr>
        <w:ind w:firstLine="709"/>
        <w:jc w:val="both"/>
        <w:rPr>
          <w:sz w:val="24"/>
          <w:szCs w:val="24"/>
          <w:lang w:eastAsia="ar-SA"/>
        </w:rPr>
      </w:pPr>
      <w:r w:rsidRPr="005B5196">
        <w:rPr>
          <w:sz w:val="24"/>
          <w:szCs w:val="24"/>
          <w:lang w:eastAsia="ar-SA"/>
        </w:rPr>
        <w:lastRenderedPageBreak/>
        <w:t>Проверка технического состояния применяемых приборов и оборудования проводится до начала работ.</w:t>
      </w:r>
      <w:r w:rsidR="00EA67DC">
        <w:rPr>
          <w:sz w:val="24"/>
          <w:szCs w:val="24"/>
          <w:lang w:eastAsia="ar-SA"/>
        </w:rPr>
        <w:t xml:space="preserve"> </w:t>
      </w:r>
      <w:r w:rsidRPr="005B5196">
        <w:rPr>
          <w:sz w:val="24"/>
          <w:szCs w:val="24"/>
          <w:lang w:eastAsia="ar-SA"/>
        </w:rPr>
        <w:t>Проверка технического состояния применяемых приборов и оборудования проводится исполнителями работ. Руководитель работ</w:t>
      </w:r>
      <w:r w:rsidR="00EA67DC">
        <w:rPr>
          <w:sz w:val="24"/>
          <w:szCs w:val="24"/>
          <w:lang w:eastAsia="ar-SA"/>
        </w:rPr>
        <w:t xml:space="preserve"> </w:t>
      </w:r>
      <w:r w:rsidRPr="005B5196">
        <w:rPr>
          <w:sz w:val="24"/>
          <w:szCs w:val="24"/>
          <w:lang w:eastAsia="ar-SA"/>
        </w:rPr>
        <w:t xml:space="preserve">проводит выборочную проверку оборудования. </w:t>
      </w:r>
    </w:p>
    <w:p w14:paraId="36A8765F" w14:textId="7FF71741" w:rsidR="00EA67DC" w:rsidRPr="00AA263C" w:rsidRDefault="00BE2799" w:rsidP="00EA67DC">
      <w:pPr>
        <w:ind w:firstLine="709"/>
        <w:jc w:val="both"/>
        <w:rPr>
          <w:sz w:val="24"/>
          <w:szCs w:val="24"/>
          <w:lang w:eastAsia="ar-SA"/>
        </w:rPr>
      </w:pPr>
      <w:r>
        <w:rPr>
          <w:sz w:val="24"/>
          <w:szCs w:val="24"/>
          <w:lang w:eastAsia="ar-SA"/>
        </w:rPr>
        <w:t xml:space="preserve">Данная проверка проводится </w:t>
      </w:r>
      <w:r w:rsidRPr="00AA263C">
        <w:rPr>
          <w:sz w:val="24"/>
          <w:szCs w:val="24"/>
          <w:lang w:eastAsia="ar-SA"/>
        </w:rPr>
        <w:t xml:space="preserve">перед </w:t>
      </w:r>
      <w:r w:rsidR="00EA67DC" w:rsidRPr="00AA263C">
        <w:rPr>
          <w:sz w:val="24"/>
          <w:szCs w:val="24"/>
          <w:lang w:eastAsia="ar-SA"/>
        </w:rPr>
        <w:t>проведением работ</w:t>
      </w:r>
      <w:r>
        <w:rPr>
          <w:sz w:val="24"/>
          <w:szCs w:val="24"/>
          <w:lang w:eastAsia="ar-SA"/>
        </w:rPr>
        <w:t>, при проверке</w:t>
      </w:r>
      <w:r w:rsidR="00EA67DC" w:rsidRPr="00AA263C">
        <w:rPr>
          <w:sz w:val="24"/>
          <w:szCs w:val="24"/>
          <w:lang w:eastAsia="ar-SA"/>
        </w:rPr>
        <w:t xml:space="preserve"> осуществляется подготовка приборов и оборудования:</w:t>
      </w:r>
    </w:p>
    <w:p w14:paraId="77D1ECB4" w14:textId="533D066E" w:rsidR="00EA67DC" w:rsidRPr="005541CE" w:rsidRDefault="00EA67DC" w:rsidP="00EA67DC">
      <w:pPr>
        <w:numPr>
          <w:ilvl w:val="0"/>
          <w:numId w:val="36"/>
        </w:numPr>
        <w:ind w:left="0" w:firstLine="709"/>
        <w:contextualSpacing/>
        <w:jc w:val="both"/>
        <w:rPr>
          <w:sz w:val="24"/>
          <w:szCs w:val="24"/>
        </w:rPr>
      </w:pPr>
      <w:r w:rsidRPr="00AA263C">
        <w:rPr>
          <w:sz w:val="24"/>
          <w:szCs w:val="24"/>
        </w:rPr>
        <w:t>контроль отсутствия внешних механических повреждений</w:t>
      </w:r>
      <w:r>
        <w:rPr>
          <w:sz w:val="24"/>
          <w:szCs w:val="24"/>
        </w:rPr>
        <w:t xml:space="preserve"> приборов и </w:t>
      </w:r>
      <w:r w:rsidR="00891B29">
        <w:rPr>
          <w:sz w:val="24"/>
          <w:szCs w:val="24"/>
        </w:rPr>
        <w:t>оборудования</w:t>
      </w:r>
      <w:r>
        <w:rPr>
          <w:sz w:val="24"/>
          <w:szCs w:val="24"/>
        </w:rPr>
        <w:t xml:space="preserve">. </w:t>
      </w:r>
      <w:r w:rsidRPr="00AA263C">
        <w:rPr>
          <w:sz w:val="24"/>
          <w:szCs w:val="24"/>
        </w:rPr>
        <w:t>В случае обнаружения механических повреждений эксплуатация прибо</w:t>
      </w:r>
      <w:r w:rsidRPr="005541CE">
        <w:rPr>
          <w:sz w:val="24"/>
          <w:szCs w:val="24"/>
        </w:rPr>
        <w:t>ров и оборудования запрещается</w:t>
      </w:r>
      <w:r>
        <w:rPr>
          <w:sz w:val="24"/>
          <w:szCs w:val="24"/>
        </w:rPr>
        <w:t>,</w:t>
      </w:r>
      <w:r w:rsidRPr="005541CE">
        <w:rPr>
          <w:sz w:val="24"/>
          <w:szCs w:val="24"/>
        </w:rPr>
        <w:t xml:space="preserve"> приборы и оборудование подлежат сдаче в ремонт;</w:t>
      </w:r>
    </w:p>
    <w:p w14:paraId="4B72BF8F" w14:textId="77777777" w:rsidR="00EA67DC" w:rsidRPr="00AA263C" w:rsidRDefault="00EA67DC" w:rsidP="00EA67DC">
      <w:pPr>
        <w:numPr>
          <w:ilvl w:val="0"/>
          <w:numId w:val="36"/>
        </w:numPr>
        <w:ind w:left="0" w:firstLine="709"/>
        <w:contextualSpacing/>
        <w:jc w:val="both"/>
        <w:rPr>
          <w:sz w:val="24"/>
          <w:szCs w:val="24"/>
        </w:rPr>
      </w:pPr>
      <w:r w:rsidRPr="00AA263C">
        <w:rPr>
          <w:sz w:val="24"/>
          <w:szCs w:val="24"/>
        </w:rPr>
        <w:t>проверка комплектности приборов и оборудования;</w:t>
      </w:r>
    </w:p>
    <w:p w14:paraId="0C2BA8B2" w14:textId="77777777" w:rsidR="00EA67DC" w:rsidRPr="00AA263C" w:rsidRDefault="00EA67DC" w:rsidP="00EA67DC">
      <w:pPr>
        <w:numPr>
          <w:ilvl w:val="0"/>
          <w:numId w:val="36"/>
        </w:numPr>
        <w:ind w:left="0" w:firstLine="709"/>
        <w:contextualSpacing/>
        <w:jc w:val="both"/>
        <w:rPr>
          <w:sz w:val="24"/>
          <w:szCs w:val="24"/>
        </w:rPr>
      </w:pPr>
      <w:r w:rsidRPr="00AA263C">
        <w:rPr>
          <w:sz w:val="24"/>
          <w:szCs w:val="24"/>
        </w:rPr>
        <w:t xml:space="preserve">проверка и </w:t>
      </w:r>
      <w:r>
        <w:rPr>
          <w:sz w:val="24"/>
          <w:szCs w:val="24"/>
        </w:rPr>
        <w:t xml:space="preserve">замена / </w:t>
      </w:r>
      <w:r w:rsidRPr="00AA263C">
        <w:rPr>
          <w:sz w:val="24"/>
          <w:szCs w:val="24"/>
        </w:rPr>
        <w:t>подзарядка элементов питания;</w:t>
      </w:r>
    </w:p>
    <w:p w14:paraId="01F35CAE" w14:textId="354718ED" w:rsidR="00EA67DC" w:rsidRPr="00AA263C" w:rsidRDefault="00EA67DC" w:rsidP="00EA67DC">
      <w:pPr>
        <w:numPr>
          <w:ilvl w:val="0"/>
          <w:numId w:val="36"/>
        </w:numPr>
        <w:ind w:left="0" w:firstLine="709"/>
        <w:contextualSpacing/>
        <w:jc w:val="both"/>
        <w:rPr>
          <w:sz w:val="24"/>
          <w:szCs w:val="24"/>
        </w:rPr>
      </w:pPr>
      <w:r w:rsidRPr="00AA263C">
        <w:rPr>
          <w:sz w:val="24"/>
          <w:szCs w:val="24"/>
        </w:rPr>
        <w:t xml:space="preserve">проверка </w:t>
      </w:r>
      <w:r w:rsidR="00891B29" w:rsidRPr="00AA263C">
        <w:rPr>
          <w:sz w:val="24"/>
          <w:szCs w:val="24"/>
        </w:rPr>
        <w:t>крепёжных</w:t>
      </w:r>
      <w:r w:rsidRPr="00AA263C">
        <w:rPr>
          <w:sz w:val="24"/>
          <w:szCs w:val="24"/>
        </w:rPr>
        <w:t xml:space="preserve"> элементов и кабельных вводов приборов и оборудования;</w:t>
      </w:r>
    </w:p>
    <w:p w14:paraId="70373289" w14:textId="77777777" w:rsidR="00EA67DC" w:rsidRPr="00AA263C" w:rsidRDefault="00EA67DC" w:rsidP="00EA67DC">
      <w:pPr>
        <w:numPr>
          <w:ilvl w:val="0"/>
          <w:numId w:val="36"/>
        </w:numPr>
        <w:ind w:left="0" w:firstLine="709"/>
        <w:contextualSpacing/>
        <w:jc w:val="both"/>
        <w:rPr>
          <w:sz w:val="24"/>
          <w:szCs w:val="24"/>
        </w:rPr>
      </w:pPr>
      <w:r w:rsidRPr="00AA263C">
        <w:rPr>
          <w:sz w:val="24"/>
          <w:szCs w:val="24"/>
        </w:rPr>
        <w:t>контроль наличия пломб на приборах и оборудовании, при наличии;</w:t>
      </w:r>
    </w:p>
    <w:p w14:paraId="109A9BE0" w14:textId="1D7B4A7A" w:rsidR="00822F7F" w:rsidRDefault="00EA67DC" w:rsidP="00A92875">
      <w:pPr>
        <w:numPr>
          <w:ilvl w:val="0"/>
          <w:numId w:val="36"/>
        </w:numPr>
        <w:ind w:left="0" w:firstLine="709"/>
        <w:contextualSpacing/>
        <w:jc w:val="both"/>
        <w:rPr>
          <w:sz w:val="24"/>
          <w:szCs w:val="24"/>
        </w:rPr>
      </w:pPr>
      <w:r w:rsidRPr="00DF452D">
        <w:rPr>
          <w:sz w:val="24"/>
          <w:szCs w:val="24"/>
        </w:rPr>
        <w:t>юстировка приборов и оборудования в соответствии с «Инструкциями по эксплуатации и техническому обслуживанию» при необходимости.</w:t>
      </w:r>
    </w:p>
    <w:sectPr w:rsidR="00822F7F" w:rsidSect="00AD6E8B">
      <w:pgSz w:w="11907" w:h="16840" w:code="9"/>
      <w:pgMar w:top="851" w:right="737" w:bottom="851" w:left="1134" w:header="0" w:footer="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14DECE" w14:textId="77777777" w:rsidR="000F55D8" w:rsidRDefault="000F55D8">
      <w:r>
        <w:separator/>
      </w:r>
    </w:p>
  </w:endnote>
  <w:endnote w:type="continuationSeparator" w:id="0">
    <w:p w14:paraId="05F160E7" w14:textId="77777777" w:rsidR="000F55D8" w:rsidRDefault="000F55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altName w:val="Corbe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libri">
    <w:panose1 w:val="020F05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4C70A9" w14:textId="77777777" w:rsidR="000F55D8" w:rsidRDefault="000F55D8">
      <w:r>
        <w:separator/>
      </w:r>
    </w:p>
  </w:footnote>
  <w:footnote w:type="continuationSeparator" w:id="0">
    <w:p w14:paraId="0A7D2617" w14:textId="77777777" w:rsidR="000F55D8" w:rsidRDefault="000F55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51687D50"/>
    <w:lvl w:ilvl="0">
      <w:start w:val="1"/>
      <w:numFmt w:val="decimal"/>
      <w:lvlText w:val="%1."/>
      <w:lvlJc w:val="left"/>
      <w:pPr>
        <w:tabs>
          <w:tab w:val="num" w:pos="360"/>
        </w:tabs>
        <w:ind w:left="360" w:hanging="360"/>
      </w:pPr>
    </w:lvl>
  </w:abstractNum>
  <w:abstractNum w:abstractNumId="1" w15:restartNumberingAfterBreak="0">
    <w:nsid w:val="04FD13C6"/>
    <w:multiLevelType w:val="multilevel"/>
    <w:tmpl w:val="A6AA505C"/>
    <w:lvl w:ilvl="0">
      <w:start w:val="3"/>
      <w:numFmt w:val="decimal"/>
      <w:lvlText w:val="%1"/>
      <w:lvlJc w:val="left"/>
      <w:pPr>
        <w:ind w:left="495" w:hanging="495"/>
      </w:pPr>
      <w:rPr>
        <w:rFonts w:hint="default"/>
      </w:rPr>
    </w:lvl>
    <w:lvl w:ilvl="1">
      <w:start w:val="1"/>
      <w:numFmt w:val="decimal"/>
      <w:lvlText w:val="%1.%2"/>
      <w:lvlJc w:val="left"/>
      <w:pPr>
        <w:ind w:left="1395" w:hanging="49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 w15:restartNumberingAfterBreak="0">
    <w:nsid w:val="06226D56"/>
    <w:multiLevelType w:val="hybridMultilevel"/>
    <w:tmpl w:val="8BB8A6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90834A9"/>
    <w:multiLevelType w:val="hybridMultilevel"/>
    <w:tmpl w:val="EBEEB2CC"/>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0957102B"/>
    <w:multiLevelType w:val="multilevel"/>
    <w:tmpl w:val="F5C2D2F6"/>
    <w:lvl w:ilvl="0">
      <w:start w:val="1"/>
      <w:numFmt w:val="decimal"/>
      <w:lvlText w:val="%1"/>
      <w:lvlJc w:val="left"/>
      <w:pPr>
        <w:ind w:left="360" w:hanging="360"/>
      </w:pPr>
      <w:rPr>
        <w:rFonts w:hint="default"/>
      </w:rPr>
    </w:lvl>
    <w:lvl w:ilvl="1">
      <w:start w:val="1"/>
      <w:numFmt w:val="decimal"/>
      <w:lvlText w:val="%1.%2"/>
      <w:lvlJc w:val="left"/>
      <w:pPr>
        <w:ind w:left="2062" w:hanging="36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0800" w:hanging="144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280" w:hanging="1800"/>
      </w:pPr>
      <w:rPr>
        <w:rFonts w:hint="default"/>
      </w:rPr>
    </w:lvl>
  </w:abstractNum>
  <w:abstractNum w:abstractNumId="5" w15:restartNumberingAfterBreak="0">
    <w:nsid w:val="0C7E7D83"/>
    <w:multiLevelType w:val="hybridMultilevel"/>
    <w:tmpl w:val="E286C78C"/>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0EFD291E"/>
    <w:multiLevelType w:val="hybridMultilevel"/>
    <w:tmpl w:val="47422E62"/>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123B149A"/>
    <w:multiLevelType w:val="hybridMultilevel"/>
    <w:tmpl w:val="F278919C"/>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17F6648A"/>
    <w:multiLevelType w:val="hybridMultilevel"/>
    <w:tmpl w:val="8BB417A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19601C27"/>
    <w:multiLevelType w:val="hybridMultilevel"/>
    <w:tmpl w:val="7424F716"/>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1CF2399A"/>
    <w:multiLevelType w:val="hybridMultilevel"/>
    <w:tmpl w:val="565694BE"/>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1D9171A1"/>
    <w:multiLevelType w:val="multilevel"/>
    <w:tmpl w:val="BA24AB2A"/>
    <w:lvl w:ilvl="0">
      <w:start w:val="1"/>
      <w:numFmt w:val="decimal"/>
      <w:lvlText w:val="%1)"/>
      <w:lvlJc w:val="left"/>
      <w:pPr>
        <w:tabs>
          <w:tab w:val="num" w:pos="1211"/>
        </w:tabs>
        <w:ind w:left="1211" w:hanging="360"/>
      </w:pPr>
      <w:rPr>
        <w:rFonts w:hint="default"/>
      </w:rPr>
    </w:lvl>
    <w:lvl w:ilvl="1" w:tentative="1">
      <w:start w:val="1"/>
      <w:numFmt w:val="lowerLetter"/>
      <w:lvlText w:val="%2."/>
      <w:lvlJc w:val="left"/>
      <w:pPr>
        <w:tabs>
          <w:tab w:val="num" w:pos="1620"/>
        </w:tabs>
        <w:ind w:left="1620" w:hanging="360"/>
      </w:pPr>
    </w:lvl>
    <w:lvl w:ilvl="2" w:tentative="1">
      <w:start w:val="1"/>
      <w:numFmt w:val="lowerRoman"/>
      <w:lvlText w:val="%3."/>
      <w:lvlJc w:val="right"/>
      <w:pPr>
        <w:tabs>
          <w:tab w:val="num" w:pos="2340"/>
        </w:tabs>
        <w:ind w:left="2340" w:hanging="180"/>
      </w:p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12" w15:restartNumberingAfterBreak="0">
    <w:nsid w:val="204412E0"/>
    <w:multiLevelType w:val="multilevel"/>
    <w:tmpl w:val="4D54EC32"/>
    <w:lvl w:ilvl="0">
      <w:start w:val="1"/>
      <w:numFmt w:val="decimal"/>
      <w:lvlText w:val="%1."/>
      <w:lvlJc w:val="left"/>
      <w:pPr>
        <w:tabs>
          <w:tab w:val="num" w:pos="786"/>
        </w:tabs>
        <w:ind w:left="786" w:hanging="360"/>
      </w:pPr>
      <w:rPr>
        <w:rFonts w:hint="default"/>
        <w:b w:val="0"/>
      </w:rPr>
    </w:lvl>
    <w:lvl w:ilvl="1">
      <w:start w:val="1"/>
      <w:numFmt w:val="decimal"/>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25A84779"/>
    <w:multiLevelType w:val="multilevel"/>
    <w:tmpl w:val="7726540C"/>
    <w:lvl w:ilvl="0">
      <w:start w:val="1"/>
      <w:numFmt w:val="decimal"/>
      <w:lvlText w:val="%1"/>
      <w:lvlJc w:val="left"/>
      <w:pPr>
        <w:tabs>
          <w:tab w:val="num" w:pos="709"/>
        </w:tabs>
        <w:ind w:left="709" w:firstLine="0"/>
      </w:pPr>
      <w:rPr>
        <w:rFonts w:hint="default"/>
      </w:rPr>
    </w:lvl>
    <w:lvl w:ilvl="1">
      <w:start w:val="1"/>
      <w:numFmt w:val="decimal"/>
      <w:lvlText w:val="%1.%2"/>
      <w:lvlJc w:val="left"/>
      <w:pPr>
        <w:tabs>
          <w:tab w:val="num" w:pos="568"/>
        </w:tabs>
        <w:ind w:left="568" w:firstLine="0"/>
      </w:pPr>
      <w:rPr>
        <w:rFonts w:ascii="Franklin Gothic Book" w:hAnsi="Franklin Gothic Book" w:hint="default"/>
        <w:b w:val="0"/>
      </w:rPr>
    </w:lvl>
    <w:lvl w:ilvl="2">
      <w:start w:val="1"/>
      <w:numFmt w:val="decimal"/>
      <w:lvlText w:val="%1.%2.%3"/>
      <w:lvlJc w:val="left"/>
      <w:pPr>
        <w:tabs>
          <w:tab w:val="num" w:pos="568"/>
        </w:tabs>
        <w:ind w:left="568" w:firstLine="0"/>
      </w:pPr>
      <w:rPr>
        <w:rFonts w:ascii="Franklin Gothic Book" w:hAnsi="Franklin Gothic Book" w:hint="default"/>
      </w:rPr>
    </w:lvl>
    <w:lvl w:ilvl="3">
      <w:start w:val="1"/>
      <w:numFmt w:val="decimal"/>
      <w:lvlText w:val="%1.%2.%3.%4"/>
      <w:lvlJc w:val="left"/>
      <w:pPr>
        <w:tabs>
          <w:tab w:val="num" w:pos="709"/>
        </w:tabs>
        <w:ind w:left="709" w:firstLine="0"/>
      </w:pPr>
      <w:rPr>
        <w:rFonts w:hint="default"/>
      </w:rPr>
    </w:lvl>
    <w:lvl w:ilvl="4">
      <w:start w:val="1"/>
      <w:numFmt w:val="decimal"/>
      <w:lvlText w:val="%1.%2.%3.%4.%5"/>
      <w:lvlJc w:val="left"/>
      <w:pPr>
        <w:tabs>
          <w:tab w:val="num" w:pos="737"/>
        </w:tabs>
        <w:ind w:left="709" w:firstLine="0"/>
      </w:pPr>
      <w:rPr>
        <w:rFonts w:hint="default"/>
      </w:rPr>
    </w:lvl>
    <w:lvl w:ilvl="5">
      <w:start w:val="1"/>
      <w:numFmt w:val="decimal"/>
      <w:lvlText w:val="%1.%2.%3.%4.%5.%6"/>
      <w:lvlJc w:val="left"/>
      <w:pPr>
        <w:tabs>
          <w:tab w:val="num" w:pos="737"/>
        </w:tabs>
        <w:ind w:left="709" w:firstLine="0"/>
      </w:pPr>
      <w:rPr>
        <w:rFonts w:hint="default"/>
      </w:rPr>
    </w:lvl>
    <w:lvl w:ilvl="6">
      <w:start w:val="1"/>
      <w:numFmt w:val="decimal"/>
      <w:lvlText w:val="%1.%2.%3.%4.%5.%6.%7"/>
      <w:lvlJc w:val="left"/>
      <w:pPr>
        <w:tabs>
          <w:tab w:val="num" w:pos="737"/>
        </w:tabs>
        <w:ind w:left="709" w:firstLine="0"/>
      </w:pPr>
      <w:rPr>
        <w:rFonts w:hint="default"/>
      </w:rPr>
    </w:lvl>
    <w:lvl w:ilvl="7">
      <w:start w:val="1"/>
      <w:numFmt w:val="decimal"/>
      <w:lvlText w:val="%1.%2.%3.%4.%5.%6.%7.%8"/>
      <w:lvlJc w:val="left"/>
      <w:pPr>
        <w:tabs>
          <w:tab w:val="num" w:pos="737"/>
        </w:tabs>
        <w:ind w:left="709" w:firstLine="0"/>
      </w:pPr>
      <w:rPr>
        <w:rFonts w:hint="default"/>
      </w:rPr>
    </w:lvl>
    <w:lvl w:ilvl="8">
      <w:start w:val="1"/>
      <w:numFmt w:val="decimal"/>
      <w:lvlText w:val="%1.%2.%3.%4.%5.%6.%7.%8.%9"/>
      <w:lvlJc w:val="left"/>
      <w:pPr>
        <w:tabs>
          <w:tab w:val="num" w:pos="737"/>
        </w:tabs>
        <w:ind w:left="709" w:firstLine="0"/>
      </w:pPr>
      <w:rPr>
        <w:rFonts w:hint="default"/>
      </w:rPr>
    </w:lvl>
  </w:abstractNum>
  <w:abstractNum w:abstractNumId="14" w15:restartNumberingAfterBreak="0">
    <w:nsid w:val="27A05406"/>
    <w:multiLevelType w:val="hybridMultilevel"/>
    <w:tmpl w:val="5106AF1E"/>
    <w:lvl w:ilvl="0" w:tplc="4942FC94">
      <w:start w:val="1"/>
      <w:numFmt w:val="bullet"/>
      <w:lvlText w:val="-"/>
      <w:lvlJc w:val="left"/>
      <w:pPr>
        <w:tabs>
          <w:tab w:val="num" w:pos="720"/>
        </w:tabs>
        <w:ind w:left="720" w:hanging="360"/>
      </w:pPr>
      <w:rPr>
        <w:rFonts w:ascii="Times New Roman" w:hAnsi="Times New Roman" w:cs="Times New Roman" w:hint="default"/>
        <w:color w:val="auto"/>
      </w:rPr>
    </w:lvl>
    <w:lvl w:ilvl="1" w:tplc="FFFFFFFF">
      <w:start w:val="1"/>
      <w:numFmt w:val="bullet"/>
      <w:lvlText w:val="o"/>
      <w:lvlJc w:val="left"/>
      <w:pPr>
        <w:tabs>
          <w:tab w:val="num" w:pos="1440"/>
        </w:tabs>
        <w:ind w:left="1440" w:hanging="360"/>
      </w:pPr>
      <w:rPr>
        <w:rFonts w:ascii="Courier New" w:hAnsi="Courier New" w:cs="Tahoma"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Tahoma"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Tahoma"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7F514E5"/>
    <w:multiLevelType w:val="hybridMultilevel"/>
    <w:tmpl w:val="AD46DA16"/>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2DE152EE"/>
    <w:multiLevelType w:val="hybridMultilevel"/>
    <w:tmpl w:val="78A6DE3E"/>
    <w:lvl w:ilvl="0" w:tplc="041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Tahoma"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Tahoma"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Tahoma"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995966"/>
    <w:multiLevelType w:val="hybridMultilevel"/>
    <w:tmpl w:val="DADA7BEE"/>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15:restartNumberingAfterBreak="0">
    <w:nsid w:val="2EE254FB"/>
    <w:multiLevelType w:val="hybridMultilevel"/>
    <w:tmpl w:val="CF0CBBD4"/>
    <w:lvl w:ilvl="0" w:tplc="4EDCA4C0">
      <w:numFmt w:val="bullet"/>
      <w:lvlText w:val="–"/>
      <w:lvlJc w:val="left"/>
      <w:pPr>
        <w:ind w:left="1288" w:hanging="360"/>
      </w:pPr>
      <w:rPr>
        <w:rFonts w:ascii="Times New Roman" w:hAnsi="Times New Roman" w:hint="default"/>
      </w:rPr>
    </w:lvl>
    <w:lvl w:ilvl="1" w:tplc="0004F776" w:tentative="1">
      <w:start w:val="1"/>
      <w:numFmt w:val="bullet"/>
      <w:lvlText w:val="o"/>
      <w:lvlJc w:val="left"/>
      <w:pPr>
        <w:ind w:left="2008" w:hanging="360"/>
      </w:pPr>
      <w:rPr>
        <w:rFonts w:ascii="Courier New" w:hAnsi="Courier New" w:cs="Courier New" w:hint="default"/>
      </w:rPr>
    </w:lvl>
    <w:lvl w:ilvl="2" w:tplc="07906A62" w:tentative="1">
      <w:start w:val="1"/>
      <w:numFmt w:val="bullet"/>
      <w:lvlText w:val=""/>
      <w:lvlJc w:val="left"/>
      <w:pPr>
        <w:ind w:left="2728" w:hanging="360"/>
      </w:pPr>
      <w:rPr>
        <w:rFonts w:ascii="Wingdings" w:hAnsi="Wingdings" w:hint="default"/>
      </w:rPr>
    </w:lvl>
    <w:lvl w:ilvl="3" w:tplc="B4361702" w:tentative="1">
      <w:start w:val="1"/>
      <w:numFmt w:val="bullet"/>
      <w:lvlText w:val=""/>
      <w:lvlJc w:val="left"/>
      <w:pPr>
        <w:ind w:left="3448" w:hanging="360"/>
      </w:pPr>
      <w:rPr>
        <w:rFonts w:ascii="Symbol" w:hAnsi="Symbol" w:hint="default"/>
      </w:rPr>
    </w:lvl>
    <w:lvl w:ilvl="4" w:tplc="F3DA8EF2" w:tentative="1">
      <w:start w:val="1"/>
      <w:numFmt w:val="bullet"/>
      <w:lvlText w:val="o"/>
      <w:lvlJc w:val="left"/>
      <w:pPr>
        <w:ind w:left="4168" w:hanging="360"/>
      </w:pPr>
      <w:rPr>
        <w:rFonts w:ascii="Courier New" w:hAnsi="Courier New" w:cs="Courier New" w:hint="default"/>
      </w:rPr>
    </w:lvl>
    <w:lvl w:ilvl="5" w:tplc="643CF0B2" w:tentative="1">
      <w:start w:val="1"/>
      <w:numFmt w:val="bullet"/>
      <w:lvlText w:val=""/>
      <w:lvlJc w:val="left"/>
      <w:pPr>
        <w:ind w:left="4888" w:hanging="360"/>
      </w:pPr>
      <w:rPr>
        <w:rFonts w:ascii="Wingdings" w:hAnsi="Wingdings" w:hint="default"/>
      </w:rPr>
    </w:lvl>
    <w:lvl w:ilvl="6" w:tplc="61766C1A" w:tentative="1">
      <w:start w:val="1"/>
      <w:numFmt w:val="bullet"/>
      <w:lvlText w:val=""/>
      <w:lvlJc w:val="left"/>
      <w:pPr>
        <w:ind w:left="5608" w:hanging="360"/>
      </w:pPr>
      <w:rPr>
        <w:rFonts w:ascii="Symbol" w:hAnsi="Symbol" w:hint="default"/>
      </w:rPr>
    </w:lvl>
    <w:lvl w:ilvl="7" w:tplc="90AC7B3E" w:tentative="1">
      <w:start w:val="1"/>
      <w:numFmt w:val="bullet"/>
      <w:lvlText w:val="o"/>
      <w:lvlJc w:val="left"/>
      <w:pPr>
        <w:ind w:left="6328" w:hanging="360"/>
      </w:pPr>
      <w:rPr>
        <w:rFonts w:ascii="Courier New" w:hAnsi="Courier New" w:cs="Courier New" w:hint="default"/>
      </w:rPr>
    </w:lvl>
    <w:lvl w:ilvl="8" w:tplc="794E4008" w:tentative="1">
      <w:start w:val="1"/>
      <w:numFmt w:val="bullet"/>
      <w:lvlText w:val=""/>
      <w:lvlJc w:val="left"/>
      <w:pPr>
        <w:ind w:left="7048" w:hanging="360"/>
      </w:pPr>
      <w:rPr>
        <w:rFonts w:ascii="Wingdings" w:hAnsi="Wingdings" w:hint="default"/>
      </w:rPr>
    </w:lvl>
  </w:abstractNum>
  <w:abstractNum w:abstractNumId="19" w15:restartNumberingAfterBreak="0">
    <w:nsid w:val="30A148C4"/>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0" w15:restartNumberingAfterBreak="0">
    <w:nsid w:val="31E27443"/>
    <w:multiLevelType w:val="multilevel"/>
    <w:tmpl w:val="971A5D40"/>
    <w:lvl w:ilvl="0">
      <w:start w:val="1"/>
      <w:numFmt w:val="decimal"/>
      <w:lvlText w:val="%1."/>
      <w:lvlJc w:val="left"/>
      <w:pPr>
        <w:tabs>
          <w:tab w:val="num" w:pos="4106"/>
        </w:tabs>
        <w:ind w:left="4106" w:hanging="420"/>
      </w:pPr>
      <w:rPr>
        <w:rFonts w:hint="default"/>
        <w:b/>
      </w:rPr>
    </w:lvl>
    <w:lvl w:ilvl="1">
      <w:start w:val="1"/>
      <w:numFmt w:val="decimal"/>
      <w:lvlText w:val="%1.%2."/>
      <w:lvlJc w:val="left"/>
      <w:pPr>
        <w:tabs>
          <w:tab w:val="num" w:pos="4106"/>
        </w:tabs>
        <w:ind w:left="4106" w:hanging="420"/>
      </w:pPr>
      <w:rPr>
        <w:rFonts w:hint="default"/>
      </w:rPr>
    </w:lvl>
    <w:lvl w:ilvl="2">
      <w:start w:val="1"/>
      <w:numFmt w:val="decimal"/>
      <w:lvlText w:val="%1.%2.%3."/>
      <w:lvlJc w:val="left"/>
      <w:pPr>
        <w:tabs>
          <w:tab w:val="num" w:pos="4406"/>
        </w:tabs>
        <w:ind w:left="4406" w:hanging="720"/>
      </w:pPr>
      <w:rPr>
        <w:rFonts w:hint="default"/>
      </w:rPr>
    </w:lvl>
    <w:lvl w:ilvl="3">
      <w:start w:val="1"/>
      <w:numFmt w:val="decimal"/>
      <w:lvlText w:val="%1.%2.%3.%4."/>
      <w:lvlJc w:val="left"/>
      <w:pPr>
        <w:tabs>
          <w:tab w:val="num" w:pos="4406"/>
        </w:tabs>
        <w:ind w:left="4406" w:hanging="720"/>
      </w:pPr>
      <w:rPr>
        <w:rFonts w:hint="default"/>
      </w:rPr>
    </w:lvl>
    <w:lvl w:ilvl="4">
      <w:start w:val="1"/>
      <w:numFmt w:val="decimal"/>
      <w:lvlText w:val="%1.%2.%3.%4.%5."/>
      <w:lvlJc w:val="left"/>
      <w:pPr>
        <w:tabs>
          <w:tab w:val="num" w:pos="4766"/>
        </w:tabs>
        <w:ind w:left="4766" w:hanging="1080"/>
      </w:pPr>
      <w:rPr>
        <w:rFonts w:hint="default"/>
      </w:rPr>
    </w:lvl>
    <w:lvl w:ilvl="5">
      <w:start w:val="1"/>
      <w:numFmt w:val="decimal"/>
      <w:lvlText w:val="%1.%2.%3.%4.%5.%6."/>
      <w:lvlJc w:val="left"/>
      <w:pPr>
        <w:tabs>
          <w:tab w:val="num" w:pos="4766"/>
        </w:tabs>
        <w:ind w:left="4766" w:hanging="1080"/>
      </w:pPr>
      <w:rPr>
        <w:rFonts w:hint="default"/>
      </w:rPr>
    </w:lvl>
    <w:lvl w:ilvl="6">
      <w:start w:val="1"/>
      <w:numFmt w:val="decimal"/>
      <w:lvlText w:val="%1.%2.%3.%4.%5.%6.%7."/>
      <w:lvlJc w:val="left"/>
      <w:pPr>
        <w:tabs>
          <w:tab w:val="num" w:pos="5126"/>
        </w:tabs>
        <w:ind w:left="5126" w:hanging="1440"/>
      </w:pPr>
      <w:rPr>
        <w:rFonts w:hint="default"/>
      </w:rPr>
    </w:lvl>
    <w:lvl w:ilvl="7">
      <w:start w:val="1"/>
      <w:numFmt w:val="decimal"/>
      <w:lvlText w:val="%1.%2.%3.%4.%5.%6.%7.%8."/>
      <w:lvlJc w:val="left"/>
      <w:pPr>
        <w:tabs>
          <w:tab w:val="num" w:pos="5126"/>
        </w:tabs>
        <w:ind w:left="5126" w:hanging="1440"/>
      </w:pPr>
      <w:rPr>
        <w:rFonts w:hint="default"/>
      </w:rPr>
    </w:lvl>
    <w:lvl w:ilvl="8">
      <w:start w:val="1"/>
      <w:numFmt w:val="decimal"/>
      <w:lvlText w:val="%1.%2.%3.%4.%5.%6.%7.%8.%9."/>
      <w:lvlJc w:val="left"/>
      <w:pPr>
        <w:tabs>
          <w:tab w:val="num" w:pos="5486"/>
        </w:tabs>
        <w:ind w:left="5486" w:hanging="1800"/>
      </w:pPr>
      <w:rPr>
        <w:rFonts w:hint="default"/>
      </w:rPr>
    </w:lvl>
  </w:abstractNum>
  <w:abstractNum w:abstractNumId="21" w15:restartNumberingAfterBreak="0">
    <w:nsid w:val="37E049F6"/>
    <w:multiLevelType w:val="multilevel"/>
    <w:tmpl w:val="73E0B652"/>
    <w:lvl w:ilvl="0">
      <w:start w:val="3"/>
      <w:numFmt w:val="decimal"/>
      <w:lvlText w:val="%1."/>
      <w:lvlJc w:val="left"/>
      <w:pPr>
        <w:ind w:left="2345" w:hanging="360"/>
      </w:pPr>
      <w:rPr>
        <w:rFonts w:hint="default"/>
        <w:b/>
      </w:rPr>
    </w:lvl>
    <w:lvl w:ilvl="1">
      <w:start w:val="1"/>
      <w:numFmt w:val="decimal"/>
      <w:isLgl/>
      <w:lvlText w:val="%1.%2"/>
      <w:lvlJc w:val="left"/>
      <w:pPr>
        <w:ind w:left="2345" w:hanging="360"/>
      </w:pPr>
      <w:rPr>
        <w:rFonts w:hint="default"/>
      </w:rPr>
    </w:lvl>
    <w:lvl w:ilvl="2">
      <w:start w:val="1"/>
      <w:numFmt w:val="decimal"/>
      <w:isLgl/>
      <w:lvlText w:val="%1.%2.%3"/>
      <w:lvlJc w:val="left"/>
      <w:pPr>
        <w:ind w:left="2705" w:hanging="720"/>
      </w:pPr>
      <w:rPr>
        <w:rFonts w:hint="default"/>
      </w:rPr>
    </w:lvl>
    <w:lvl w:ilvl="3">
      <w:start w:val="1"/>
      <w:numFmt w:val="decimal"/>
      <w:isLgl/>
      <w:lvlText w:val="%1.%2.%3.%4"/>
      <w:lvlJc w:val="left"/>
      <w:pPr>
        <w:ind w:left="3065" w:hanging="1080"/>
      </w:pPr>
      <w:rPr>
        <w:rFonts w:hint="default"/>
      </w:rPr>
    </w:lvl>
    <w:lvl w:ilvl="4">
      <w:start w:val="1"/>
      <w:numFmt w:val="decimal"/>
      <w:isLgl/>
      <w:lvlText w:val="%1.%2.%3.%4.%5"/>
      <w:lvlJc w:val="left"/>
      <w:pPr>
        <w:ind w:left="3065" w:hanging="1080"/>
      </w:pPr>
      <w:rPr>
        <w:rFonts w:hint="default"/>
      </w:rPr>
    </w:lvl>
    <w:lvl w:ilvl="5">
      <w:start w:val="1"/>
      <w:numFmt w:val="decimal"/>
      <w:isLgl/>
      <w:lvlText w:val="%1.%2.%3.%4.%5.%6"/>
      <w:lvlJc w:val="left"/>
      <w:pPr>
        <w:ind w:left="3425" w:hanging="1440"/>
      </w:pPr>
      <w:rPr>
        <w:rFonts w:hint="default"/>
      </w:rPr>
    </w:lvl>
    <w:lvl w:ilvl="6">
      <w:start w:val="1"/>
      <w:numFmt w:val="decimal"/>
      <w:isLgl/>
      <w:lvlText w:val="%1.%2.%3.%4.%5.%6.%7"/>
      <w:lvlJc w:val="left"/>
      <w:pPr>
        <w:ind w:left="3425" w:hanging="1440"/>
      </w:pPr>
      <w:rPr>
        <w:rFonts w:hint="default"/>
      </w:rPr>
    </w:lvl>
    <w:lvl w:ilvl="7">
      <w:start w:val="1"/>
      <w:numFmt w:val="decimal"/>
      <w:isLgl/>
      <w:lvlText w:val="%1.%2.%3.%4.%5.%6.%7.%8"/>
      <w:lvlJc w:val="left"/>
      <w:pPr>
        <w:ind w:left="3785" w:hanging="1800"/>
      </w:pPr>
      <w:rPr>
        <w:rFonts w:hint="default"/>
      </w:rPr>
    </w:lvl>
    <w:lvl w:ilvl="8">
      <w:start w:val="1"/>
      <w:numFmt w:val="decimal"/>
      <w:isLgl/>
      <w:lvlText w:val="%1.%2.%3.%4.%5.%6.%7.%8.%9"/>
      <w:lvlJc w:val="left"/>
      <w:pPr>
        <w:ind w:left="3785" w:hanging="1800"/>
      </w:pPr>
      <w:rPr>
        <w:rFonts w:hint="default"/>
      </w:rPr>
    </w:lvl>
  </w:abstractNum>
  <w:abstractNum w:abstractNumId="22" w15:restartNumberingAfterBreak="0">
    <w:nsid w:val="3CF70B6B"/>
    <w:multiLevelType w:val="hybridMultilevel"/>
    <w:tmpl w:val="7A069E14"/>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3" w15:restartNumberingAfterBreak="0">
    <w:nsid w:val="3DB61D41"/>
    <w:multiLevelType w:val="hybridMultilevel"/>
    <w:tmpl w:val="19308D48"/>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3E1E48E8"/>
    <w:multiLevelType w:val="hybridMultilevel"/>
    <w:tmpl w:val="72AE0404"/>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3E5220C4"/>
    <w:multiLevelType w:val="hybridMultilevel"/>
    <w:tmpl w:val="6C42A24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15:restartNumberingAfterBreak="0">
    <w:nsid w:val="3F86294D"/>
    <w:multiLevelType w:val="multilevel"/>
    <w:tmpl w:val="EAE26EB8"/>
    <w:lvl w:ilvl="0">
      <w:start w:val="1"/>
      <w:numFmt w:val="none"/>
      <w:lvlText w:val="4"/>
      <w:lvlJc w:val="left"/>
      <w:pPr>
        <w:tabs>
          <w:tab w:val="num" w:pos="709"/>
        </w:tabs>
        <w:ind w:left="709" w:firstLine="0"/>
      </w:pPr>
      <w:rPr>
        <w:rFonts w:cs="Times New Roman" w:hint="default"/>
      </w:rPr>
    </w:lvl>
    <w:lvl w:ilvl="1">
      <w:start w:val="1"/>
      <w:numFmt w:val="none"/>
      <w:lvlText w:val="3.2"/>
      <w:lvlJc w:val="left"/>
      <w:pPr>
        <w:tabs>
          <w:tab w:val="num" w:pos="426"/>
        </w:tabs>
        <w:ind w:left="426" w:firstLine="0"/>
      </w:pPr>
      <w:rPr>
        <w:rFonts w:ascii="Franklin Gothic Book" w:hAnsi="Franklin Gothic Book" w:cs="Times New Roman" w:hint="default"/>
        <w:b/>
        <w:sz w:val="28"/>
        <w:szCs w:val="28"/>
      </w:rPr>
    </w:lvl>
    <w:lvl w:ilvl="2">
      <w:start w:val="1"/>
      <w:numFmt w:val="decimal"/>
      <w:lvlText w:val="%14.3%2.%3"/>
      <w:lvlJc w:val="left"/>
      <w:pPr>
        <w:tabs>
          <w:tab w:val="num" w:pos="1080"/>
        </w:tabs>
        <w:ind w:left="1080" w:firstLine="0"/>
      </w:pPr>
      <w:rPr>
        <w:rFonts w:ascii="Franklin Gothic Book" w:hAnsi="Franklin Gothic Book" w:cs="Times New Roman" w:hint="default"/>
        <w:b w:val="0"/>
      </w:rPr>
    </w:lvl>
    <w:lvl w:ilvl="3">
      <w:start w:val="1"/>
      <w:numFmt w:val="decimal"/>
      <w:lvlText w:val="%14.%2.%3.%4"/>
      <w:lvlJc w:val="left"/>
      <w:pPr>
        <w:tabs>
          <w:tab w:val="num" w:pos="180"/>
        </w:tabs>
        <w:ind w:left="180" w:firstLine="0"/>
      </w:pPr>
      <w:rPr>
        <w:rFonts w:cs="Times New Roman" w:hint="default"/>
      </w:rPr>
    </w:lvl>
    <w:lvl w:ilvl="4">
      <w:start w:val="1"/>
      <w:numFmt w:val="decimal"/>
      <w:lvlText w:val="%1.%2.%3.%4.%5"/>
      <w:lvlJc w:val="left"/>
      <w:pPr>
        <w:tabs>
          <w:tab w:val="num" w:pos="2188"/>
        </w:tabs>
        <w:ind w:left="2160" w:firstLine="0"/>
      </w:pPr>
      <w:rPr>
        <w:rFonts w:cs="Times New Roman" w:hint="default"/>
      </w:rPr>
    </w:lvl>
    <w:lvl w:ilvl="5">
      <w:start w:val="1"/>
      <w:numFmt w:val="decimal"/>
      <w:lvlText w:val="%1.%2.%3.%4.%5.%6"/>
      <w:lvlJc w:val="left"/>
      <w:pPr>
        <w:tabs>
          <w:tab w:val="num" w:pos="737"/>
        </w:tabs>
        <w:ind w:left="709" w:firstLine="0"/>
      </w:pPr>
      <w:rPr>
        <w:rFonts w:cs="Times New Roman" w:hint="default"/>
      </w:rPr>
    </w:lvl>
    <w:lvl w:ilvl="6">
      <w:start w:val="1"/>
      <w:numFmt w:val="decimal"/>
      <w:lvlText w:val="%1.%2.%3.%4.%5.%6.%7"/>
      <w:lvlJc w:val="left"/>
      <w:pPr>
        <w:tabs>
          <w:tab w:val="num" w:pos="737"/>
        </w:tabs>
        <w:ind w:left="709" w:firstLine="0"/>
      </w:pPr>
      <w:rPr>
        <w:rFonts w:cs="Times New Roman" w:hint="default"/>
      </w:rPr>
    </w:lvl>
    <w:lvl w:ilvl="7">
      <w:start w:val="1"/>
      <w:numFmt w:val="decimal"/>
      <w:lvlText w:val="%1.%2.%3.%4.%5.%6.%7.%8"/>
      <w:lvlJc w:val="left"/>
      <w:pPr>
        <w:tabs>
          <w:tab w:val="num" w:pos="737"/>
        </w:tabs>
        <w:ind w:left="709" w:firstLine="0"/>
      </w:pPr>
      <w:rPr>
        <w:rFonts w:cs="Times New Roman" w:hint="default"/>
      </w:rPr>
    </w:lvl>
    <w:lvl w:ilvl="8">
      <w:start w:val="1"/>
      <w:numFmt w:val="decimal"/>
      <w:lvlText w:val="%1.%2.%3.%4.%5.%6.%7.%8.%9"/>
      <w:lvlJc w:val="left"/>
      <w:pPr>
        <w:tabs>
          <w:tab w:val="num" w:pos="737"/>
        </w:tabs>
        <w:ind w:left="709" w:firstLine="0"/>
      </w:pPr>
      <w:rPr>
        <w:rFonts w:cs="Times New Roman" w:hint="default"/>
      </w:rPr>
    </w:lvl>
  </w:abstractNum>
  <w:abstractNum w:abstractNumId="27" w15:restartNumberingAfterBreak="0">
    <w:nsid w:val="407039B3"/>
    <w:multiLevelType w:val="hybridMultilevel"/>
    <w:tmpl w:val="8E6896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0C211EF"/>
    <w:multiLevelType w:val="hybridMultilevel"/>
    <w:tmpl w:val="866A17B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43D461D4"/>
    <w:multiLevelType w:val="hybridMultilevel"/>
    <w:tmpl w:val="96D85070"/>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15:restartNumberingAfterBreak="0">
    <w:nsid w:val="44C57DAC"/>
    <w:multiLevelType w:val="hybridMultilevel"/>
    <w:tmpl w:val="028CF97A"/>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15:restartNumberingAfterBreak="0">
    <w:nsid w:val="45273EAE"/>
    <w:multiLevelType w:val="hybridMultilevel"/>
    <w:tmpl w:val="BFF6BB82"/>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2" w15:restartNumberingAfterBreak="0">
    <w:nsid w:val="494C1EE8"/>
    <w:multiLevelType w:val="hybridMultilevel"/>
    <w:tmpl w:val="568236CA"/>
    <w:lvl w:ilvl="0" w:tplc="7C72812E">
      <w:start w:val="1"/>
      <w:numFmt w:val="bullet"/>
      <w:lvlText w:val="―"/>
      <w:lvlJc w:val="left"/>
      <w:pPr>
        <w:tabs>
          <w:tab w:val="num" w:pos="1620"/>
        </w:tabs>
        <w:ind w:left="1620" w:hanging="360"/>
      </w:pPr>
      <w:rPr>
        <w:rFonts w:ascii="Franklin Gothic Book" w:hAnsi="Franklin Gothic Book" w:hint="default"/>
      </w:rPr>
    </w:lvl>
    <w:lvl w:ilvl="1" w:tplc="7C72812E">
      <w:start w:val="1"/>
      <w:numFmt w:val="bullet"/>
      <w:lvlText w:val="―"/>
      <w:lvlJc w:val="left"/>
      <w:pPr>
        <w:tabs>
          <w:tab w:val="num" w:pos="1620"/>
        </w:tabs>
        <w:ind w:left="1620" w:hanging="360"/>
      </w:pPr>
      <w:rPr>
        <w:rFonts w:ascii="Franklin Gothic Book" w:hAnsi="Franklin Gothic Book" w:hint="default"/>
      </w:rPr>
    </w:lvl>
    <w:lvl w:ilvl="2" w:tplc="7C72812E">
      <w:start w:val="1"/>
      <w:numFmt w:val="bullet"/>
      <w:lvlText w:val="―"/>
      <w:lvlJc w:val="left"/>
      <w:pPr>
        <w:tabs>
          <w:tab w:val="num" w:pos="1620"/>
        </w:tabs>
        <w:ind w:left="1620" w:hanging="360"/>
      </w:pPr>
      <w:rPr>
        <w:rFonts w:ascii="Franklin Gothic Book" w:hAnsi="Franklin Gothic Book" w:hint="default"/>
      </w:rPr>
    </w:lvl>
    <w:lvl w:ilvl="3" w:tplc="04190001">
      <w:start w:val="1"/>
      <w:numFmt w:val="bullet"/>
      <w:lvlText w:val=""/>
      <w:lvlJc w:val="left"/>
      <w:pPr>
        <w:tabs>
          <w:tab w:val="num" w:pos="1620"/>
        </w:tabs>
        <w:ind w:left="1620" w:hanging="360"/>
      </w:pPr>
      <w:rPr>
        <w:rFonts w:ascii="Symbol" w:hAnsi="Symbol" w:hint="default"/>
      </w:rPr>
    </w:lvl>
    <w:lvl w:ilvl="4" w:tplc="7C72812E">
      <w:start w:val="1"/>
      <w:numFmt w:val="bullet"/>
      <w:lvlText w:val="―"/>
      <w:lvlJc w:val="left"/>
      <w:pPr>
        <w:tabs>
          <w:tab w:val="num" w:pos="1620"/>
        </w:tabs>
        <w:ind w:left="1620" w:hanging="360"/>
      </w:pPr>
      <w:rPr>
        <w:rFonts w:ascii="Franklin Gothic Book" w:hAnsi="Franklin Gothic Book" w:hint="default"/>
      </w:r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33" w15:restartNumberingAfterBreak="0">
    <w:nsid w:val="49AA3813"/>
    <w:multiLevelType w:val="hybridMultilevel"/>
    <w:tmpl w:val="D034D104"/>
    <w:lvl w:ilvl="0" w:tplc="D408F764">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F31419C"/>
    <w:multiLevelType w:val="hybridMultilevel"/>
    <w:tmpl w:val="85BCE6B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1BF49D7"/>
    <w:multiLevelType w:val="hybridMultilevel"/>
    <w:tmpl w:val="F0F6CEEA"/>
    <w:lvl w:ilvl="0" w:tplc="D408F764">
      <w:start w:val="1"/>
      <w:numFmt w:val="decimal"/>
      <w:lvlText w:val="%1."/>
      <w:lvlJc w:val="center"/>
      <w:pPr>
        <w:ind w:left="1287" w:hanging="360"/>
      </w:pPr>
      <w:rPr>
        <w:rFonts w:hint="default"/>
      </w:rPr>
    </w:lvl>
    <w:lvl w:ilvl="1" w:tplc="04190019" w:tentative="1">
      <w:start w:val="1"/>
      <w:numFmt w:val="lowerLetter"/>
      <w:pStyle w:val="11"/>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53262CE6"/>
    <w:multiLevelType w:val="hybridMultilevel"/>
    <w:tmpl w:val="6B369802"/>
    <w:lvl w:ilvl="0" w:tplc="4942FC94">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379195B"/>
    <w:multiLevelType w:val="hybridMultilevel"/>
    <w:tmpl w:val="FC865D48"/>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8" w15:restartNumberingAfterBreak="0">
    <w:nsid w:val="53D37B9D"/>
    <w:multiLevelType w:val="hybridMultilevel"/>
    <w:tmpl w:val="35F43A1E"/>
    <w:lvl w:ilvl="0" w:tplc="9F66BCD6">
      <w:start w:val="2"/>
      <w:numFmt w:val="decimal"/>
      <w:lvlText w:val="%1."/>
      <w:lvlJc w:val="left"/>
      <w:pPr>
        <w:tabs>
          <w:tab w:val="num" w:pos="1788"/>
        </w:tabs>
        <w:ind w:left="1788" w:hanging="360"/>
      </w:pPr>
      <w:rPr>
        <w:rFonts w:hint="default"/>
      </w:rPr>
    </w:lvl>
    <w:lvl w:ilvl="1" w:tplc="0D0CFB44">
      <w:numFmt w:val="none"/>
      <w:lvlText w:val=""/>
      <w:lvlJc w:val="left"/>
      <w:pPr>
        <w:tabs>
          <w:tab w:val="num" w:pos="360"/>
        </w:tabs>
      </w:pPr>
    </w:lvl>
    <w:lvl w:ilvl="2" w:tplc="0419000F">
      <w:start w:val="1"/>
      <w:numFmt w:val="decimal"/>
      <w:lvlText w:val="%3."/>
      <w:lvlJc w:val="left"/>
      <w:pPr>
        <w:tabs>
          <w:tab w:val="num" w:pos="360"/>
        </w:tabs>
      </w:pPr>
    </w:lvl>
    <w:lvl w:ilvl="3" w:tplc="B9825652">
      <w:numFmt w:val="none"/>
      <w:lvlText w:val=""/>
      <w:lvlJc w:val="left"/>
      <w:pPr>
        <w:tabs>
          <w:tab w:val="num" w:pos="360"/>
        </w:tabs>
      </w:pPr>
    </w:lvl>
    <w:lvl w:ilvl="4" w:tplc="0D2CCEEC">
      <w:numFmt w:val="none"/>
      <w:lvlText w:val=""/>
      <w:lvlJc w:val="left"/>
      <w:pPr>
        <w:tabs>
          <w:tab w:val="num" w:pos="360"/>
        </w:tabs>
      </w:pPr>
    </w:lvl>
    <w:lvl w:ilvl="5" w:tplc="DAB4D828">
      <w:numFmt w:val="none"/>
      <w:lvlText w:val=""/>
      <w:lvlJc w:val="left"/>
      <w:pPr>
        <w:tabs>
          <w:tab w:val="num" w:pos="360"/>
        </w:tabs>
      </w:pPr>
    </w:lvl>
    <w:lvl w:ilvl="6" w:tplc="021AEC60">
      <w:numFmt w:val="none"/>
      <w:lvlText w:val=""/>
      <w:lvlJc w:val="left"/>
      <w:pPr>
        <w:tabs>
          <w:tab w:val="num" w:pos="360"/>
        </w:tabs>
      </w:pPr>
    </w:lvl>
    <w:lvl w:ilvl="7" w:tplc="9EAE169C">
      <w:numFmt w:val="none"/>
      <w:lvlText w:val=""/>
      <w:lvlJc w:val="left"/>
      <w:pPr>
        <w:tabs>
          <w:tab w:val="num" w:pos="360"/>
        </w:tabs>
      </w:pPr>
    </w:lvl>
    <w:lvl w:ilvl="8" w:tplc="C81ED790">
      <w:numFmt w:val="none"/>
      <w:lvlText w:val=""/>
      <w:lvlJc w:val="left"/>
      <w:pPr>
        <w:tabs>
          <w:tab w:val="num" w:pos="360"/>
        </w:tabs>
      </w:pPr>
    </w:lvl>
  </w:abstractNum>
  <w:abstractNum w:abstractNumId="39" w15:restartNumberingAfterBreak="0">
    <w:nsid w:val="56873D64"/>
    <w:multiLevelType w:val="hybridMultilevel"/>
    <w:tmpl w:val="5268E1F2"/>
    <w:lvl w:ilvl="0" w:tplc="9F66BCD6">
      <w:start w:val="2"/>
      <w:numFmt w:val="decimal"/>
      <w:lvlText w:val="%1."/>
      <w:lvlJc w:val="left"/>
      <w:pPr>
        <w:tabs>
          <w:tab w:val="num" w:pos="1788"/>
        </w:tabs>
        <w:ind w:left="1788" w:hanging="360"/>
      </w:pPr>
      <w:rPr>
        <w:rFonts w:hint="default"/>
      </w:rPr>
    </w:lvl>
    <w:lvl w:ilvl="1" w:tplc="0D0CFB44">
      <w:numFmt w:val="none"/>
      <w:lvlText w:val=""/>
      <w:lvlJc w:val="left"/>
      <w:pPr>
        <w:tabs>
          <w:tab w:val="num" w:pos="360"/>
        </w:tabs>
      </w:pPr>
    </w:lvl>
    <w:lvl w:ilvl="2" w:tplc="2C4017F6">
      <w:numFmt w:val="none"/>
      <w:pStyle w:val="111"/>
      <w:lvlText w:val=""/>
      <w:lvlJc w:val="left"/>
      <w:pPr>
        <w:tabs>
          <w:tab w:val="num" w:pos="360"/>
        </w:tabs>
      </w:pPr>
    </w:lvl>
    <w:lvl w:ilvl="3" w:tplc="B9825652">
      <w:numFmt w:val="none"/>
      <w:lvlText w:val=""/>
      <w:lvlJc w:val="left"/>
      <w:pPr>
        <w:tabs>
          <w:tab w:val="num" w:pos="360"/>
        </w:tabs>
      </w:pPr>
    </w:lvl>
    <w:lvl w:ilvl="4" w:tplc="0D2CCEEC">
      <w:numFmt w:val="none"/>
      <w:lvlText w:val=""/>
      <w:lvlJc w:val="left"/>
      <w:pPr>
        <w:tabs>
          <w:tab w:val="num" w:pos="360"/>
        </w:tabs>
      </w:pPr>
    </w:lvl>
    <w:lvl w:ilvl="5" w:tplc="DAB4D828">
      <w:numFmt w:val="none"/>
      <w:lvlText w:val=""/>
      <w:lvlJc w:val="left"/>
      <w:pPr>
        <w:tabs>
          <w:tab w:val="num" w:pos="360"/>
        </w:tabs>
      </w:pPr>
    </w:lvl>
    <w:lvl w:ilvl="6" w:tplc="021AEC60">
      <w:numFmt w:val="none"/>
      <w:lvlText w:val=""/>
      <w:lvlJc w:val="left"/>
      <w:pPr>
        <w:tabs>
          <w:tab w:val="num" w:pos="360"/>
        </w:tabs>
      </w:pPr>
    </w:lvl>
    <w:lvl w:ilvl="7" w:tplc="9EAE169C">
      <w:numFmt w:val="none"/>
      <w:lvlText w:val=""/>
      <w:lvlJc w:val="left"/>
      <w:pPr>
        <w:tabs>
          <w:tab w:val="num" w:pos="360"/>
        </w:tabs>
      </w:pPr>
    </w:lvl>
    <w:lvl w:ilvl="8" w:tplc="C81ED790">
      <w:numFmt w:val="none"/>
      <w:lvlText w:val=""/>
      <w:lvlJc w:val="left"/>
      <w:pPr>
        <w:tabs>
          <w:tab w:val="num" w:pos="360"/>
        </w:tabs>
      </w:pPr>
    </w:lvl>
  </w:abstractNum>
  <w:abstractNum w:abstractNumId="40" w15:restartNumberingAfterBreak="0">
    <w:nsid w:val="5A0B30D1"/>
    <w:multiLevelType w:val="hybridMultilevel"/>
    <w:tmpl w:val="F2DC6818"/>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15:restartNumberingAfterBreak="0">
    <w:nsid w:val="5A832E32"/>
    <w:multiLevelType w:val="hybridMultilevel"/>
    <w:tmpl w:val="DBFA8B48"/>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15:restartNumberingAfterBreak="0">
    <w:nsid w:val="5AA47FB1"/>
    <w:multiLevelType w:val="hybridMultilevel"/>
    <w:tmpl w:val="1898F94C"/>
    <w:lvl w:ilvl="0" w:tplc="04190001">
      <w:start w:val="1"/>
      <w:numFmt w:val="bullet"/>
      <w:lvlText w:val=""/>
      <w:lvlJc w:val="left"/>
      <w:pPr>
        <w:ind w:left="2421" w:hanging="360"/>
      </w:pPr>
      <w:rPr>
        <w:rFonts w:ascii="Symbol" w:hAnsi="Symbol" w:hint="default"/>
      </w:rPr>
    </w:lvl>
    <w:lvl w:ilvl="1" w:tplc="04190003" w:tentative="1">
      <w:start w:val="1"/>
      <w:numFmt w:val="bullet"/>
      <w:lvlText w:val="o"/>
      <w:lvlJc w:val="left"/>
      <w:pPr>
        <w:ind w:left="3141" w:hanging="360"/>
      </w:pPr>
      <w:rPr>
        <w:rFonts w:ascii="Courier New" w:hAnsi="Courier New" w:cs="Courier New" w:hint="default"/>
      </w:rPr>
    </w:lvl>
    <w:lvl w:ilvl="2" w:tplc="04190005" w:tentative="1">
      <w:start w:val="1"/>
      <w:numFmt w:val="bullet"/>
      <w:lvlText w:val=""/>
      <w:lvlJc w:val="left"/>
      <w:pPr>
        <w:ind w:left="3861" w:hanging="360"/>
      </w:pPr>
      <w:rPr>
        <w:rFonts w:ascii="Wingdings" w:hAnsi="Wingdings" w:hint="default"/>
      </w:rPr>
    </w:lvl>
    <w:lvl w:ilvl="3" w:tplc="04190001" w:tentative="1">
      <w:start w:val="1"/>
      <w:numFmt w:val="bullet"/>
      <w:lvlText w:val=""/>
      <w:lvlJc w:val="left"/>
      <w:pPr>
        <w:ind w:left="4581" w:hanging="360"/>
      </w:pPr>
      <w:rPr>
        <w:rFonts w:ascii="Symbol" w:hAnsi="Symbol" w:hint="default"/>
      </w:rPr>
    </w:lvl>
    <w:lvl w:ilvl="4" w:tplc="04190003" w:tentative="1">
      <w:start w:val="1"/>
      <w:numFmt w:val="bullet"/>
      <w:lvlText w:val="o"/>
      <w:lvlJc w:val="left"/>
      <w:pPr>
        <w:ind w:left="5301" w:hanging="360"/>
      </w:pPr>
      <w:rPr>
        <w:rFonts w:ascii="Courier New" w:hAnsi="Courier New" w:cs="Courier New" w:hint="default"/>
      </w:rPr>
    </w:lvl>
    <w:lvl w:ilvl="5" w:tplc="04190005" w:tentative="1">
      <w:start w:val="1"/>
      <w:numFmt w:val="bullet"/>
      <w:lvlText w:val=""/>
      <w:lvlJc w:val="left"/>
      <w:pPr>
        <w:ind w:left="6021" w:hanging="360"/>
      </w:pPr>
      <w:rPr>
        <w:rFonts w:ascii="Wingdings" w:hAnsi="Wingdings" w:hint="default"/>
      </w:rPr>
    </w:lvl>
    <w:lvl w:ilvl="6" w:tplc="04190001" w:tentative="1">
      <w:start w:val="1"/>
      <w:numFmt w:val="bullet"/>
      <w:lvlText w:val=""/>
      <w:lvlJc w:val="left"/>
      <w:pPr>
        <w:ind w:left="6741" w:hanging="360"/>
      </w:pPr>
      <w:rPr>
        <w:rFonts w:ascii="Symbol" w:hAnsi="Symbol" w:hint="default"/>
      </w:rPr>
    </w:lvl>
    <w:lvl w:ilvl="7" w:tplc="04190003" w:tentative="1">
      <w:start w:val="1"/>
      <w:numFmt w:val="bullet"/>
      <w:lvlText w:val="o"/>
      <w:lvlJc w:val="left"/>
      <w:pPr>
        <w:ind w:left="7461" w:hanging="360"/>
      </w:pPr>
      <w:rPr>
        <w:rFonts w:ascii="Courier New" w:hAnsi="Courier New" w:cs="Courier New" w:hint="default"/>
      </w:rPr>
    </w:lvl>
    <w:lvl w:ilvl="8" w:tplc="04190005" w:tentative="1">
      <w:start w:val="1"/>
      <w:numFmt w:val="bullet"/>
      <w:lvlText w:val=""/>
      <w:lvlJc w:val="left"/>
      <w:pPr>
        <w:ind w:left="8181" w:hanging="360"/>
      </w:pPr>
      <w:rPr>
        <w:rFonts w:ascii="Wingdings" w:hAnsi="Wingdings" w:hint="default"/>
      </w:rPr>
    </w:lvl>
  </w:abstractNum>
  <w:abstractNum w:abstractNumId="43" w15:restartNumberingAfterBreak="0">
    <w:nsid w:val="5B0C19C0"/>
    <w:multiLevelType w:val="hybridMultilevel"/>
    <w:tmpl w:val="951A9B48"/>
    <w:lvl w:ilvl="0" w:tplc="4F20F092">
      <w:start w:val="6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68095F27"/>
    <w:multiLevelType w:val="hybridMultilevel"/>
    <w:tmpl w:val="504E3CB6"/>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5" w15:restartNumberingAfterBreak="0">
    <w:nsid w:val="6E80025D"/>
    <w:multiLevelType w:val="hybridMultilevel"/>
    <w:tmpl w:val="F38CC696"/>
    <w:lvl w:ilvl="0" w:tplc="6EB6B64A">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E8704D8"/>
    <w:multiLevelType w:val="hybridMultilevel"/>
    <w:tmpl w:val="0666B6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0943D3D"/>
    <w:multiLevelType w:val="multilevel"/>
    <w:tmpl w:val="24D669AC"/>
    <w:lvl w:ilvl="0">
      <w:start w:val="6"/>
      <w:numFmt w:val="decimal"/>
      <w:lvlText w:val="%1"/>
      <w:lvlJc w:val="left"/>
      <w:pPr>
        <w:ind w:left="420" w:hanging="420"/>
      </w:pPr>
      <w:rPr>
        <w:rFonts w:hint="default"/>
      </w:rPr>
    </w:lvl>
    <w:lvl w:ilvl="1">
      <w:start w:val="2"/>
      <w:numFmt w:val="decimal"/>
      <w:lvlText w:val="%1.%2"/>
      <w:lvlJc w:val="left"/>
      <w:pPr>
        <w:ind w:left="1997" w:hanging="7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712" w:hanging="144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5208" w:hanging="1800"/>
      </w:pPr>
      <w:rPr>
        <w:rFonts w:hint="default"/>
      </w:rPr>
    </w:lvl>
    <w:lvl w:ilvl="7">
      <w:start w:val="1"/>
      <w:numFmt w:val="decimal"/>
      <w:lvlText w:val="%1.%2.%3.%4.%5.%6.%7.%8"/>
      <w:lvlJc w:val="left"/>
      <w:pPr>
        <w:ind w:left="6136" w:hanging="2160"/>
      </w:pPr>
      <w:rPr>
        <w:rFonts w:hint="default"/>
      </w:rPr>
    </w:lvl>
    <w:lvl w:ilvl="8">
      <w:start w:val="1"/>
      <w:numFmt w:val="decimal"/>
      <w:lvlText w:val="%1.%2.%3.%4.%5.%6.%7.%8.%9"/>
      <w:lvlJc w:val="left"/>
      <w:pPr>
        <w:ind w:left="6704" w:hanging="2160"/>
      </w:pPr>
      <w:rPr>
        <w:rFonts w:hint="default"/>
      </w:rPr>
    </w:lvl>
  </w:abstractNum>
  <w:abstractNum w:abstractNumId="48" w15:restartNumberingAfterBreak="0">
    <w:nsid w:val="722E22CB"/>
    <w:multiLevelType w:val="hybridMultilevel"/>
    <w:tmpl w:val="0D606544"/>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9" w15:restartNumberingAfterBreak="0">
    <w:nsid w:val="73957247"/>
    <w:multiLevelType w:val="multilevel"/>
    <w:tmpl w:val="929C00E6"/>
    <w:lvl w:ilvl="0">
      <w:start w:val="1"/>
      <w:numFmt w:val="bullet"/>
      <w:pStyle w:val="a"/>
      <w:lvlText w:val="-"/>
      <w:lvlJc w:val="left"/>
      <w:pPr>
        <w:ind w:left="0" w:firstLine="709"/>
      </w:pPr>
      <w:rPr>
        <w:rFonts w:ascii="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50" w15:restartNumberingAfterBreak="0">
    <w:nsid w:val="741A67B7"/>
    <w:multiLevelType w:val="hybridMultilevel"/>
    <w:tmpl w:val="4F6EBEA2"/>
    <w:lvl w:ilvl="0" w:tplc="D408F764">
      <w:start w:val="1"/>
      <w:numFmt w:val="decimal"/>
      <w:lvlText w:val="%1."/>
      <w:lvlJc w:val="center"/>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1" w15:restartNumberingAfterBreak="0">
    <w:nsid w:val="76624C91"/>
    <w:multiLevelType w:val="multilevel"/>
    <w:tmpl w:val="041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2" w15:restartNumberingAfterBreak="0">
    <w:nsid w:val="77E56701"/>
    <w:multiLevelType w:val="multilevel"/>
    <w:tmpl w:val="D24A1A1C"/>
    <w:lvl w:ilvl="0">
      <w:start w:val="1"/>
      <w:numFmt w:val="decimal"/>
      <w:lvlText w:val="%1."/>
      <w:lvlJc w:val="left"/>
      <w:pPr>
        <w:ind w:left="2345" w:hanging="360"/>
      </w:pPr>
      <w:rPr>
        <w:rFonts w:hint="default"/>
        <w:b/>
      </w:rPr>
    </w:lvl>
    <w:lvl w:ilvl="1">
      <w:start w:val="1"/>
      <w:numFmt w:val="bullet"/>
      <w:lvlText w:val=""/>
      <w:lvlJc w:val="left"/>
      <w:pPr>
        <w:ind w:left="2345" w:hanging="360"/>
      </w:pPr>
      <w:rPr>
        <w:rFonts w:ascii="Symbol" w:hAnsi="Symbol" w:hint="default"/>
      </w:rPr>
    </w:lvl>
    <w:lvl w:ilvl="2">
      <w:start w:val="1"/>
      <w:numFmt w:val="decimal"/>
      <w:isLgl/>
      <w:lvlText w:val="%1.%2.%3"/>
      <w:lvlJc w:val="left"/>
      <w:pPr>
        <w:ind w:left="2705" w:hanging="720"/>
      </w:pPr>
      <w:rPr>
        <w:rFonts w:hint="default"/>
      </w:rPr>
    </w:lvl>
    <w:lvl w:ilvl="3">
      <w:start w:val="1"/>
      <w:numFmt w:val="decimal"/>
      <w:isLgl/>
      <w:lvlText w:val="%1.%2.%3.%4"/>
      <w:lvlJc w:val="left"/>
      <w:pPr>
        <w:ind w:left="3065" w:hanging="1080"/>
      </w:pPr>
      <w:rPr>
        <w:rFonts w:hint="default"/>
      </w:rPr>
    </w:lvl>
    <w:lvl w:ilvl="4">
      <w:start w:val="1"/>
      <w:numFmt w:val="decimal"/>
      <w:isLgl/>
      <w:lvlText w:val="%1.%2.%3.%4.%5"/>
      <w:lvlJc w:val="left"/>
      <w:pPr>
        <w:ind w:left="3065" w:hanging="1080"/>
      </w:pPr>
      <w:rPr>
        <w:rFonts w:hint="default"/>
      </w:rPr>
    </w:lvl>
    <w:lvl w:ilvl="5">
      <w:start w:val="1"/>
      <w:numFmt w:val="decimal"/>
      <w:isLgl/>
      <w:lvlText w:val="%1.%2.%3.%4.%5.%6"/>
      <w:lvlJc w:val="left"/>
      <w:pPr>
        <w:ind w:left="3425" w:hanging="1440"/>
      </w:pPr>
      <w:rPr>
        <w:rFonts w:hint="default"/>
      </w:rPr>
    </w:lvl>
    <w:lvl w:ilvl="6">
      <w:start w:val="1"/>
      <w:numFmt w:val="decimal"/>
      <w:isLgl/>
      <w:lvlText w:val="%1.%2.%3.%4.%5.%6.%7"/>
      <w:lvlJc w:val="left"/>
      <w:pPr>
        <w:ind w:left="3425" w:hanging="1440"/>
      </w:pPr>
      <w:rPr>
        <w:rFonts w:hint="default"/>
      </w:rPr>
    </w:lvl>
    <w:lvl w:ilvl="7">
      <w:start w:val="1"/>
      <w:numFmt w:val="decimal"/>
      <w:isLgl/>
      <w:lvlText w:val="%1.%2.%3.%4.%5.%6.%7.%8"/>
      <w:lvlJc w:val="left"/>
      <w:pPr>
        <w:ind w:left="3785" w:hanging="1800"/>
      </w:pPr>
      <w:rPr>
        <w:rFonts w:hint="default"/>
      </w:rPr>
    </w:lvl>
    <w:lvl w:ilvl="8">
      <w:start w:val="1"/>
      <w:numFmt w:val="decimal"/>
      <w:isLgl/>
      <w:lvlText w:val="%1.%2.%3.%4.%5.%6.%7.%8.%9"/>
      <w:lvlJc w:val="left"/>
      <w:pPr>
        <w:ind w:left="3785" w:hanging="1800"/>
      </w:pPr>
      <w:rPr>
        <w:rFonts w:hint="default"/>
      </w:rPr>
    </w:lvl>
  </w:abstractNum>
  <w:abstractNum w:abstractNumId="53" w15:restartNumberingAfterBreak="0">
    <w:nsid w:val="788547EA"/>
    <w:multiLevelType w:val="hybridMultilevel"/>
    <w:tmpl w:val="39F6E7F4"/>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54" w15:restartNumberingAfterBreak="0">
    <w:nsid w:val="7BB802A4"/>
    <w:multiLevelType w:val="hybridMultilevel"/>
    <w:tmpl w:val="1556F7FA"/>
    <w:lvl w:ilvl="0" w:tplc="04190001">
      <w:start w:val="1"/>
      <w:numFmt w:val="bullet"/>
      <w:lvlText w:val=""/>
      <w:lvlJc w:val="left"/>
      <w:pPr>
        <w:ind w:left="2280" w:hanging="360"/>
      </w:pPr>
      <w:rPr>
        <w:rFonts w:ascii="Symbol" w:hAnsi="Symbol"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num w:numId="1">
    <w:abstractNumId w:val="33"/>
  </w:num>
  <w:num w:numId="2">
    <w:abstractNumId w:val="50"/>
  </w:num>
  <w:num w:numId="3">
    <w:abstractNumId w:val="44"/>
  </w:num>
  <w:num w:numId="4">
    <w:abstractNumId w:val="37"/>
  </w:num>
  <w:num w:numId="5">
    <w:abstractNumId w:val="10"/>
  </w:num>
  <w:num w:numId="6">
    <w:abstractNumId w:val="51"/>
  </w:num>
  <w:num w:numId="7">
    <w:abstractNumId w:val="35"/>
  </w:num>
  <w:num w:numId="8">
    <w:abstractNumId w:val="6"/>
  </w:num>
  <w:num w:numId="9">
    <w:abstractNumId w:val="29"/>
  </w:num>
  <w:num w:numId="10">
    <w:abstractNumId w:val="23"/>
  </w:num>
  <w:num w:numId="11">
    <w:abstractNumId w:val="9"/>
  </w:num>
  <w:num w:numId="12">
    <w:abstractNumId w:val="30"/>
  </w:num>
  <w:num w:numId="13">
    <w:abstractNumId w:val="40"/>
  </w:num>
  <w:num w:numId="14">
    <w:abstractNumId w:val="24"/>
  </w:num>
  <w:num w:numId="15">
    <w:abstractNumId w:val="7"/>
  </w:num>
  <w:num w:numId="16">
    <w:abstractNumId w:val="41"/>
  </w:num>
  <w:num w:numId="17">
    <w:abstractNumId w:val="17"/>
  </w:num>
  <w:num w:numId="18">
    <w:abstractNumId w:val="3"/>
  </w:num>
  <w:num w:numId="19">
    <w:abstractNumId w:val="5"/>
  </w:num>
  <w:num w:numId="20">
    <w:abstractNumId w:val="48"/>
  </w:num>
  <w:num w:numId="21">
    <w:abstractNumId w:val="15"/>
  </w:num>
  <w:num w:numId="22">
    <w:abstractNumId w:val="28"/>
  </w:num>
  <w:num w:numId="23">
    <w:abstractNumId w:val="25"/>
  </w:num>
  <w:num w:numId="24">
    <w:abstractNumId w:val="8"/>
  </w:num>
  <w:num w:numId="25">
    <w:abstractNumId w:val="45"/>
  </w:num>
  <w:num w:numId="26">
    <w:abstractNumId w:val="4"/>
  </w:num>
  <w:num w:numId="27">
    <w:abstractNumId w:val="54"/>
  </w:num>
  <w:num w:numId="28">
    <w:abstractNumId w:val="21"/>
  </w:num>
  <w:num w:numId="29">
    <w:abstractNumId w:val="39"/>
  </w:num>
  <w:num w:numId="30">
    <w:abstractNumId w:val="49"/>
  </w:num>
  <w:num w:numId="31">
    <w:abstractNumId w:val="52"/>
  </w:num>
  <w:num w:numId="32">
    <w:abstractNumId w:val="32"/>
  </w:num>
  <w:num w:numId="33">
    <w:abstractNumId w:val="26"/>
  </w:num>
  <w:num w:numId="34">
    <w:abstractNumId w:val="20"/>
  </w:num>
  <w:num w:numId="35">
    <w:abstractNumId w:val="16"/>
  </w:num>
  <w:num w:numId="36">
    <w:abstractNumId w:val="36"/>
  </w:num>
  <w:num w:numId="37">
    <w:abstractNumId w:val="18"/>
  </w:num>
  <w:num w:numId="38">
    <w:abstractNumId w:val="31"/>
  </w:num>
  <w:num w:numId="39">
    <w:abstractNumId w:val="22"/>
  </w:num>
  <w:num w:numId="40">
    <w:abstractNumId w:val="42"/>
  </w:num>
  <w:num w:numId="41">
    <w:abstractNumId w:val="14"/>
  </w:num>
  <w:num w:numId="42">
    <w:abstractNumId w:val="34"/>
  </w:num>
  <w:num w:numId="43">
    <w:abstractNumId w:val="1"/>
  </w:num>
  <w:num w:numId="44">
    <w:abstractNumId w:val="0"/>
  </w:num>
  <w:num w:numId="45">
    <w:abstractNumId w:val="13"/>
  </w:num>
  <w:num w:numId="46">
    <w:abstractNumId w:val="2"/>
  </w:num>
  <w:num w:numId="47">
    <w:abstractNumId w:val="47"/>
  </w:num>
  <w:num w:numId="48">
    <w:abstractNumId w:val="53"/>
  </w:num>
  <w:num w:numId="49">
    <w:abstractNumId w:val="27"/>
  </w:num>
  <w:num w:numId="50">
    <w:abstractNumId w:val="38"/>
  </w:num>
  <w:num w:numId="51">
    <w:abstractNumId w:val="46"/>
  </w:num>
  <w:num w:numId="52">
    <w:abstractNumId w:val="43"/>
  </w:num>
  <w:num w:numId="53">
    <w:abstractNumId w:val="11"/>
  </w:num>
  <w:num w:numId="54">
    <w:abstractNumId w:val="12"/>
  </w:num>
  <w:num w:numId="55">
    <w:abstractNumId w:val="1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3"/>
  <w:defaultTabStop w:val="567"/>
  <w:autoHyphenation/>
  <w:hyphenationZone w:val="357"/>
  <w:doNotHyphenateCaps/>
  <w:drawingGridHorizontalSpacing w:val="100"/>
  <w:displayHorizontalDrawingGridEvery w:val="0"/>
  <w:displayVerticalDrawingGridEvery w:val="0"/>
  <w:noPunctuationKerning/>
  <w:characterSpacingControl w:val="doNotCompress"/>
  <w:hdrShapeDefaults>
    <o:shapedefaults v:ext="edit" spidmax="20481"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7153"/>
    <w:rsid w:val="00000724"/>
    <w:rsid w:val="0000094A"/>
    <w:rsid w:val="00002353"/>
    <w:rsid w:val="00003FEC"/>
    <w:rsid w:val="0000669B"/>
    <w:rsid w:val="00006A08"/>
    <w:rsid w:val="00010F87"/>
    <w:rsid w:val="0001174A"/>
    <w:rsid w:val="00012080"/>
    <w:rsid w:val="000126ED"/>
    <w:rsid w:val="00012F0A"/>
    <w:rsid w:val="000131C4"/>
    <w:rsid w:val="00013320"/>
    <w:rsid w:val="00013ED2"/>
    <w:rsid w:val="00014266"/>
    <w:rsid w:val="000149A8"/>
    <w:rsid w:val="00014FED"/>
    <w:rsid w:val="000155E6"/>
    <w:rsid w:val="00015E1D"/>
    <w:rsid w:val="00017059"/>
    <w:rsid w:val="00017156"/>
    <w:rsid w:val="00017F2C"/>
    <w:rsid w:val="00020017"/>
    <w:rsid w:val="000205D4"/>
    <w:rsid w:val="00020830"/>
    <w:rsid w:val="00021169"/>
    <w:rsid w:val="00022118"/>
    <w:rsid w:val="0002367A"/>
    <w:rsid w:val="000237F6"/>
    <w:rsid w:val="000238ED"/>
    <w:rsid w:val="00023D8D"/>
    <w:rsid w:val="000244AD"/>
    <w:rsid w:val="00024862"/>
    <w:rsid w:val="0002542B"/>
    <w:rsid w:val="00025E9E"/>
    <w:rsid w:val="00025EDF"/>
    <w:rsid w:val="00025FA4"/>
    <w:rsid w:val="00026FD3"/>
    <w:rsid w:val="000278C3"/>
    <w:rsid w:val="00027FA8"/>
    <w:rsid w:val="00030183"/>
    <w:rsid w:val="0003051F"/>
    <w:rsid w:val="000317FC"/>
    <w:rsid w:val="000324D7"/>
    <w:rsid w:val="00033079"/>
    <w:rsid w:val="00033A8D"/>
    <w:rsid w:val="00034D7E"/>
    <w:rsid w:val="00034F1A"/>
    <w:rsid w:val="000358D6"/>
    <w:rsid w:val="00035FB9"/>
    <w:rsid w:val="0003637D"/>
    <w:rsid w:val="000367A5"/>
    <w:rsid w:val="000367A6"/>
    <w:rsid w:val="0003776B"/>
    <w:rsid w:val="000406DB"/>
    <w:rsid w:val="00042813"/>
    <w:rsid w:val="00044336"/>
    <w:rsid w:val="000444B0"/>
    <w:rsid w:val="0004556F"/>
    <w:rsid w:val="0004572B"/>
    <w:rsid w:val="0004574E"/>
    <w:rsid w:val="00045996"/>
    <w:rsid w:val="00046CD7"/>
    <w:rsid w:val="000471AB"/>
    <w:rsid w:val="00047FFC"/>
    <w:rsid w:val="0005041F"/>
    <w:rsid w:val="00050605"/>
    <w:rsid w:val="00050617"/>
    <w:rsid w:val="00050DCC"/>
    <w:rsid w:val="0005105A"/>
    <w:rsid w:val="0005123C"/>
    <w:rsid w:val="00051347"/>
    <w:rsid w:val="00051DEC"/>
    <w:rsid w:val="000521D5"/>
    <w:rsid w:val="00052347"/>
    <w:rsid w:val="00053F79"/>
    <w:rsid w:val="00054368"/>
    <w:rsid w:val="0005441C"/>
    <w:rsid w:val="00055CB6"/>
    <w:rsid w:val="00056BC1"/>
    <w:rsid w:val="00056F0D"/>
    <w:rsid w:val="00057C75"/>
    <w:rsid w:val="00057D52"/>
    <w:rsid w:val="00060B09"/>
    <w:rsid w:val="000612BA"/>
    <w:rsid w:val="000626C6"/>
    <w:rsid w:val="00062A08"/>
    <w:rsid w:val="00062F7C"/>
    <w:rsid w:val="00063006"/>
    <w:rsid w:val="00063025"/>
    <w:rsid w:val="000635F3"/>
    <w:rsid w:val="00064D74"/>
    <w:rsid w:val="00065ECC"/>
    <w:rsid w:val="00066301"/>
    <w:rsid w:val="00066954"/>
    <w:rsid w:val="00070D6F"/>
    <w:rsid w:val="00072A5B"/>
    <w:rsid w:val="000741ED"/>
    <w:rsid w:val="0007443D"/>
    <w:rsid w:val="00075915"/>
    <w:rsid w:val="00076157"/>
    <w:rsid w:val="00077868"/>
    <w:rsid w:val="0008051D"/>
    <w:rsid w:val="000805F6"/>
    <w:rsid w:val="000808C6"/>
    <w:rsid w:val="00080AC7"/>
    <w:rsid w:val="00081554"/>
    <w:rsid w:val="00081868"/>
    <w:rsid w:val="0008201A"/>
    <w:rsid w:val="00082ED1"/>
    <w:rsid w:val="00083231"/>
    <w:rsid w:val="0008323F"/>
    <w:rsid w:val="00083457"/>
    <w:rsid w:val="000845FA"/>
    <w:rsid w:val="00084701"/>
    <w:rsid w:val="00091DD8"/>
    <w:rsid w:val="00092D70"/>
    <w:rsid w:val="00092F89"/>
    <w:rsid w:val="00093080"/>
    <w:rsid w:val="0009527B"/>
    <w:rsid w:val="000955A1"/>
    <w:rsid w:val="00096467"/>
    <w:rsid w:val="000965AA"/>
    <w:rsid w:val="00096765"/>
    <w:rsid w:val="00096943"/>
    <w:rsid w:val="000970CA"/>
    <w:rsid w:val="0009779C"/>
    <w:rsid w:val="000A1434"/>
    <w:rsid w:val="000A1460"/>
    <w:rsid w:val="000A221E"/>
    <w:rsid w:val="000A2C56"/>
    <w:rsid w:val="000A2D62"/>
    <w:rsid w:val="000A404E"/>
    <w:rsid w:val="000A4184"/>
    <w:rsid w:val="000A4E64"/>
    <w:rsid w:val="000A5914"/>
    <w:rsid w:val="000A5F21"/>
    <w:rsid w:val="000A6F20"/>
    <w:rsid w:val="000A6F70"/>
    <w:rsid w:val="000A7CC1"/>
    <w:rsid w:val="000B0E9B"/>
    <w:rsid w:val="000B0FB4"/>
    <w:rsid w:val="000B1403"/>
    <w:rsid w:val="000B1781"/>
    <w:rsid w:val="000B1C2A"/>
    <w:rsid w:val="000B209B"/>
    <w:rsid w:val="000B2D33"/>
    <w:rsid w:val="000B3A7D"/>
    <w:rsid w:val="000B3E01"/>
    <w:rsid w:val="000B42ED"/>
    <w:rsid w:val="000B44D5"/>
    <w:rsid w:val="000B540E"/>
    <w:rsid w:val="000B540F"/>
    <w:rsid w:val="000B56C4"/>
    <w:rsid w:val="000B7498"/>
    <w:rsid w:val="000B7728"/>
    <w:rsid w:val="000C0110"/>
    <w:rsid w:val="000C0ED6"/>
    <w:rsid w:val="000C18EA"/>
    <w:rsid w:val="000C2852"/>
    <w:rsid w:val="000C286A"/>
    <w:rsid w:val="000C39D3"/>
    <w:rsid w:val="000C5425"/>
    <w:rsid w:val="000C5962"/>
    <w:rsid w:val="000C5B7F"/>
    <w:rsid w:val="000C60C6"/>
    <w:rsid w:val="000C6A0F"/>
    <w:rsid w:val="000C6ABD"/>
    <w:rsid w:val="000C6B6F"/>
    <w:rsid w:val="000C6CA0"/>
    <w:rsid w:val="000C70D0"/>
    <w:rsid w:val="000C74D0"/>
    <w:rsid w:val="000D00C8"/>
    <w:rsid w:val="000D06EC"/>
    <w:rsid w:val="000D0BD1"/>
    <w:rsid w:val="000D0D2C"/>
    <w:rsid w:val="000D14AA"/>
    <w:rsid w:val="000D2211"/>
    <w:rsid w:val="000D237E"/>
    <w:rsid w:val="000D2CD4"/>
    <w:rsid w:val="000D2E78"/>
    <w:rsid w:val="000D366A"/>
    <w:rsid w:val="000D3AA7"/>
    <w:rsid w:val="000D426D"/>
    <w:rsid w:val="000D4427"/>
    <w:rsid w:val="000D4D3B"/>
    <w:rsid w:val="000D5DD2"/>
    <w:rsid w:val="000D656A"/>
    <w:rsid w:val="000D6B4E"/>
    <w:rsid w:val="000D7029"/>
    <w:rsid w:val="000D7724"/>
    <w:rsid w:val="000E0D80"/>
    <w:rsid w:val="000E1989"/>
    <w:rsid w:val="000E28D6"/>
    <w:rsid w:val="000E2A5A"/>
    <w:rsid w:val="000E2CDD"/>
    <w:rsid w:val="000E3162"/>
    <w:rsid w:val="000E3252"/>
    <w:rsid w:val="000E3C68"/>
    <w:rsid w:val="000E491F"/>
    <w:rsid w:val="000E50B6"/>
    <w:rsid w:val="000E5BB7"/>
    <w:rsid w:val="000E6752"/>
    <w:rsid w:val="000E6872"/>
    <w:rsid w:val="000E71DD"/>
    <w:rsid w:val="000E7D35"/>
    <w:rsid w:val="000E7E8F"/>
    <w:rsid w:val="000F07F4"/>
    <w:rsid w:val="000F1A22"/>
    <w:rsid w:val="000F1B92"/>
    <w:rsid w:val="000F2BDC"/>
    <w:rsid w:val="000F3C5A"/>
    <w:rsid w:val="000F44D1"/>
    <w:rsid w:val="000F44E3"/>
    <w:rsid w:val="000F5194"/>
    <w:rsid w:val="000F54C8"/>
    <w:rsid w:val="000F55D8"/>
    <w:rsid w:val="000F5642"/>
    <w:rsid w:val="000F5676"/>
    <w:rsid w:val="000F5BFE"/>
    <w:rsid w:val="000F5DB2"/>
    <w:rsid w:val="000F746D"/>
    <w:rsid w:val="000F74F4"/>
    <w:rsid w:val="00100CC7"/>
    <w:rsid w:val="00102037"/>
    <w:rsid w:val="00102E87"/>
    <w:rsid w:val="0010460C"/>
    <w:rsid w:val="00104E6A"/>
    <w:rsid w:val="00104E73"/>
    <w:rsid w:val="001053AA"/>
    <w:rsid w:val="00105541"/>
    <w:rsid w:val="001062B0"/>
    <w:rsid w:val="001068B2"/>
    <w:rsid w:val="00106B7B"/>
    <w:rsid w:val="001070D0"/>
    <w:rsid w:val="00107A89"/>
    <w:rsid w:val="00107B35"/>
    <w:rsid w:val="0011024D"/>
    <w:rsid w:val="001102D4"/>
    <w:rsid w:val="001114BA"/>
    <w:rsid w:val="00111713"/>
    <w:rsid w:val="00112D89"/>
    <w:rsid w:val="00114322"/>
    <w:rsid w:val="001152F5"/>
    <w:rsid w:val="00115C3F"/>
    <w:rsid w:val="001160A9"/>
    <w:rsid w:val="001165FE"/>
    <w:rsid w:val="00116793"/>
    <w:rsid w:val="00116B91"/>
    <w:rsid w:val="00117FA5"/>
    <w:rsid w:val="00120997"/>
    <w:rsid w:val="00121B92"/>
    <w:rsid w:val="00121D5E"/>
    <w:rsid w:val="0012207E"/>
    <w:rsid w:val="001224B9"/>
    <w:rsid w:val="001230C7"/>
    <w:rsid w:val="0012399C"/>
    <w:rsid w:val="00123EED"/>
    <w:rsid w:val="00124625"/>
    <w:rsid w:val="001248DB"/>
    <w:rsid w:val="00124E6D"/>
    <w:rsid w:val="001259B4"/>
    <w:rsid w:val="00125B9E"/>
    <w:rsid w:val="00126265"/>
    <w:rsid w:val="001269CF"/>
    <w:rsid w:val="00126A6F"/>
    <w:rsid w:val="00130025"/>
    <w:rsid w:val="00130B29"/>
    <w:rsid w:val="0013156C"/>
    <w:rsid w:val="001316F9"/>
    <w:rsid w:val="00131F09"/>
    <w:rsid w:val="00134194"/>
    <w:rsid w:val="00134354"/>
    <w:rsid w:val="00134757"/>
    <w:rsid w:val="001348C4"/>
    <w:rsid w:val="00134DEA"/>
    <w:rsid w:val="0013525B"/>
    <w:rsid w:val="00135464"/>
    <w:rsid w:val="001354C1"/>
    <w:rsid w:val="001359EB"/>
    <w:rsid w:val="00136555"/>
    <w:rsid w:val="001368BC"/>
    <w:rsid w:val="00140229"/>
    <w:rsid w:val="0014145B"/>
    <w:rsid w:val="00141B50"/>
    <w:rsid w:val="0014265F"/>
    <w:rsid w:val="0014272F"/>
    <w:rsid w:val="00142C6F"/>
    <w:rsid w:val="00142F98"/>
    <w:rsid w:val="0014306E"/>
    <w:rsid w:val="001436A6"/>
    <w:rsid w:val="0014493B"/>
    <w:rsid w:val="00144DF3"/>
    <w:rsid w:val="0014504B"/>
    <w:rsid w:val="001459A6"/>
    <w:rsid w:val="00147069"/>
    <w:rsid w:val="00147148"/>
    <w:rsid w:val="00147237"/>
    <w:rsid w:val="00147828"/>
    <w:rsid w:val="00147D03"/>
    <w:rsid w:val="001510E0"/>
    <w:rsid w:val="001529E3"/>
    <w:rsid w:val="00153299"/>
    <w:rsid w:val="0015402A"/>
    <w:rsid w:val="00154A08"/>
    <w:rsid w:val="00154BA2"/>
    <w:rsid w:val="00154EBC"/>
    <w:rsid w:val="00155548"/>
    <w:rsid w:val="0015654B"/>
    <w:rsid w:val="00156D49"/>
    <w:rsid w:val="00156DAE"/>
    <w:rsid w:val="00157175"/>
    <w:rsid w:val="0015752B"/>
    <w:rsid w:val="001608A2"/>
    <w:rsid w:val="00160C77"/>
    <w:rsid w:val="00162546"/>
    <w:rsid w:val="00162622"/>
    <w:rsid w:val="001629C6"/>
    <w:rsid w:val="00162E32"/>
    <w:rsid w:val="0016309F"/>
    <w:rsid w:val="00163351"/>
    <w:rsid w:val="00163A72"/>
    <w:rsid w:val="00163F13"/>
    <w:rsid w:val="001650DB"/>
    <w:rsid w:val="001656DF"/>
    <w:rsid w:val="00165FF8"/>
    <w:rsid w:val="0016689E"/>
    <w:rsid w:val="001673D2"/>
    <w:rsid w:val="00167608"/>
    <w:rsid w:val="0017113E"/>
    <w:rsid w:val="001711AB"/>
    <w:rsid w:val="001720C6"/>
    <w:rsid w:val="00173175"/>
    <w:rsid w:val="00173280"/>
    <w:rsid w:val="00173362"/>
    <w:rsid w:val="0017433F"/>
    <w:rsid w:val="00174DD5"/>
    <w:rsid w:val="00174F05"/>
    <w:rsid w:val="001774CB"/>
    <w:rsid w:val="001779C1"/>
    <w:rsid w:val="0018012C"/>
    <w:rsid w:val="00180D66"/>
    <w:rsid w:val="00182F80"/>
    <w:rsid w:val="00183828"/>
    <w:rsid w:val="00183CFE"/>
    <w:rsid w:val="00184C7C"/>
    <w:rsid w:val="001856B6"/>
    <w:rsid w:val="0018726C"/>
    <w:rsid w:val="00187DF2"/>
    <w:rsid w:val="001905F9"/>
    <w:rsid w:val="0019166D"/>
    <w:rsid w:val="00191985"/>
    <w:rsid w:val="001924FA"/>
    <w:rsid w:val="0019480B"/>
    <w:rsid w:val="0019623D"/>
    <w:rsid w:val="001962B9"/>
    <w:rsid w:val="00196FA5"/>
    <w:rsid w:val="00197079"/>
    <w:rsid w:val="0019781E"/>
    <w:rsid w:val="001978EF"/>
    <w:rsid w:val="00197D15"/>
    <w:rsid w:val="001A0AC0"/>
    <w:rsid w:val="001A1212"/>
    <w:rsid w:val="001A1611"/>
    <w:rsid w:val="001A23B5"/>
    <w:rsid w:val="001A293B"/>
    <w:rsid w:val="001A3CD6"/>
    <w:rsid w:val="001A3DF9"/>
    <w:rsid w:val="001A441D"/>
    <w:rsid w:val="001A460F"/>
    <w:rsid w:val="001A4B77"/>
    <w:rsid w:val="001A5729"/>
    <w:rsid w:val="001A6F9F"/>
    <w:rsid w:val="001A723F"/>
    <w:rsid w:val="001B056A"/>
    <w:rsid w:val="001B08F4"/>
    <w:rsid w:val="001B0991"/>
    <w:rsid w:val="001B0D97"/>
    <w:rsid w:val="001B150C"/>
    <w:rsid w:val="001B1938"/>
    <w:rsid w:val="001B1978"/>
    <w:rsid w:val="001B1D72"/>
    <w:rsid w:val="001B20AB"/>
    <w:rsid w:val="001B2AF2"/>
    <w:rsid w:val="001B30B1"/>
    <w:rsid w:val="001B42FB"/>
    <w:rsid w:val="001B46D4"/>
    <w:rsid w:val="001B47CA"/>
    <w:rsid w:val="001B4886"/>
    <w:rsid w:val="001B4A8A"/>
    <w:rsid w:val="001B520B"/>
    <w:rsid w:val="001B5BA0"/>
    <w:rsid w:val="001B6233"/>
    <w:rsid w:val="001B6F06"/>
    <w:rsid w:val="001B70D1"/>
    <w:rsid w:val="001B7F90"/>
    <w:rsid w:val="001C0092"/>
    <w:rsid w:val="001C0130"/>
    <w:rsid w:val="001C0E30"/>
    <w:rsid w:val="001C1722"/>
    <w:rsid w:val="001C1856"/>
    <w:rsid w:val="001C2FFA"/>
    <w:rsid w:val="001C471C"/>
    <w:rsid w:val="001C5488"/>
    <w:rsid w:val="001C579C"/>
    <w:rsid w:val="001C6A91"/>
    <w:rsid w:val="001C7898"/>
    <w:rsid w:val="001C7F8F"/>
    <w:rsid w:val="001D05DE"/>
    <w:rsid w:val="001D0B31"/>
    <w:rsid w:val="001D1441"/>
    <w:rsid w:val="001D18EC"/>
    <w:rsid w:val="001D1F77"/>
    <w:rsid w:val="001D2EC1"/>
    <w:rsid w:val="001D2F99"/>
    <w:rsid w:val="001D3ABF"/>
    <w:rsid w:val="001D3D83"/>
    <w:rsid w:val="001D3D8D"/>
    <w:rsid w:val="001D4E67"/>
    <w:rsid w:val="001D52BC"/>
    <w:rsid w:val="001D587A"/>
    <w:rsid w:val="001D5E93"/>
    <w:rsid w:val="001D6190"/>
    <w:rsid w:val="001D6873"/>
    <w:rsid w:val="001D7954"/>
    <w:rsid w:val="001D7A0D"/>
    <w:rsid w:val="001E0857"/>
    <w:rsid w:val="001E35FA"/>
    <w:rsid w:val="001E45EC"/>
    <w:rsid w:val="001E4702"/>
    <w:rsid w:val="001E50AA"/>
    <w:rsid w:val="001E5268"/>
    <w:rsid w:val="001E5ED5"/>
    <w:rsid w:val="001E69C3"/>
    <w:rsid w:val="001E7601"/>
    <w:rsid w:val="001E7D75"/>
    <w:rsid w:val="001E7E4A"/>
    <w:rsid w:val="001F0119"/>
    <w:rsid w:val="001F0569"/>
    <w:rsid w:val="001F06EB"/>
    <w:rsid w:val="001F0726"/>
    <w:rsid w:val="001F1270"/>
    <w:rsid w:val="001F167C"/>
    <w:rsid w:val="001F2145"/>
    <w:rsid w:val="001F2C39"/>
    <w:rsid w:val="001F3BF5"/>
    <w:rsid w:val="001F5FC3"/>
    <w:rsid w:val="001F7800"/>
    <w:rsid w:val="001F7DB2"/>
    <w:rsid w:val="0020057B"/>
    <w:rsid w:val="00200D15"/>
    <w:rsid w:val="00201B99"/>
    <w:rsid w:val="00202F3C"/>
    <w:rsid w:val="00203160"/>
    <w:rsid w:val="0020476E"/>
    <w:rsid w:val="00204E00"/>
    <w:rsid w:val="00204EC9"/>
    <w:rsid w:val="002060F4"/>
    <w:rsid w:val="00206FB7"/>
    <w:rsid w:val="002109B3"/>
    <w:rsid w:val="00210C13"/>
    <w:rsid w:val="00211800"/>
    <w:rsid w:val="00211FD4"/>
    <w:rsid w:val="002121D8"/>
    <w:rsid w:val="00212E35"/>
    <w:rsid w:val="002135AC"/>
    <w:rsid w:val="002152D8"/>
    <w:rsid w:val="002155DE"/>
    <w:rsid w:val="0021578A"/>
    <w:rsid w:val="0021585E"/>
    <w:rsid w:val="00215A98"/>
    <w:rsid w:val="00216C7F"/>
    <w:rsid w:val="00217442"/>
    <w:rsid w:val="00220883"/>
    <w:rsid w:val="00220E7D"/>
    <w:rsid w:val="002210AD"/>
    <w:rsid w:val="00221495"/>
    <w:rsid w:val="00221AF6"/>
    <w:rsid w:val="00221F28"/>
    <w:rsid w:val="0022239A"/>
    <w:rsid w:val="00222743"/>
    <w:rsid w:val="00222804"/>
    <w:rsid w:val="0022287C"/>
    <w:rsid w:val="00223E6D"/>
    <w:rsid w:val="00223E7D"/>
    <w:rsid w:val="00223EB6"/>
    <w:rsid w:val="00225004"/>
    <w:rsid w:val="00225551"/>
    <w:rsid w:val="00226510"/>
    <w:rsid w:val="0022670D"/>
    <w:rsid w:val="00226E13"/>
    <w:rsid w:val="00226F0D"/>
    <w:rsid w:val="00230C74"/>
    <w:rsid w:val="00230CCB"/>
    <w:rsid w:val="00230CFF"/>
    <w:rsid w:val="002317AA"/>
    <w:rsid w:val="002318C3"/>
    <w:rsid w:val="00232489"/>
    <w:rsid w:val="002324F4"/>
    <w:rsid w:val="00232BF8"/>
    <w:rsid w:val="00232C6D"/>
    <w:rsid w:val="0023504C"/>
    <w:rsid w:val="002351C4"/>
    <w:rsid w:val="00235C20"/>
    <w:rsid w:val="00235DDE"/>
    <w:rsid w:val="00236345"/>
    <w:rsid w:val="00237651"/>
    <w:rsid w:val="0024073F"/>
    <w:rsid w:val="0024078F"/>
    <w:rsid w:val="00240B69"/>
    <w:rsid w:val="00240E57"/>
    <w:rsid w:val="00241FEC"/>
    <w:rsid w:val="00242CAC"/>
    <w:rsid w:val="002434E1"/>
    <w:rsid w:val="00243CE0"/>
    <w:rsid w:val="002446A6"/>
    <w:rsid w:val="002450EB"/>
    <w:rsid w:val="00245A88"/>
    <w:rsid w:val="00245DEE"/>
    <w:rsid w:val="00246072"/>
    <w:rsid w:val="002466B1"/>
    <w:rsid w:val="0024698F"/>
    <w:rsid w:val="00246D91"/>
    <w:rsid w:val="00247797"/>
    <w:rsid w:val="00250884"/>
    <w:rsid w:val="00251029"/>
    <w:rsid w:val="002510E4"/>
    <w:rsid w:val="00252442"/>
    <w:rsid w:val="002537FB"/>
    <w:rsid w:val="00253908"/>
    <w:rsid w:val="00254599"/>
    <w:rsid w:val="002553C1"/>
    <w:rsid w:val="00255A99"/>
    <w:rsid w:val="00255ECD"/>
    <w:rsid w:val="00256936"/>
    <w:rsid w:val="00256F19"/>
    <w:rsid w:val="00256FBB"/>
    <w:rsid w:val="00257100"/>
    <w:rsid w:val="00257CFE"/>
    <w:rsid w:val="0026056C"/>
    <w:rsid w:val="00261CA3"/>
    <w:rsid w:val="00261E8C"/>
    <w:rsid w:val="00262D27"/>
    <w:rsid w:val="002636F5"/>
    <w:rsid w:val="00263FF8"/>
    <w:rsid w:val="002642E7"/>
    <w:rsid w:val="002643CC"/>
    <w:rsid w:val="0026470D"/>
    <w:rsid w:val="00265E08"/>
    <w:rsid w:val="002662BC"/>
    <w:rsid w:val="00272A01"/>
    <w:rsid w:val="0027416B"/>
    <w:rsid w:val="0027423E"/>
    <w:rsid w:val="002742C2"/>
    <w:rsid w:val="00275594"/>
    <w:rsid w:val="00275A98"/>
    <w:rsid w:val="00275AE2"/>
    <w:rsid w:val="002769CC"/>
    <w:rsid w:val="00276A29"/>
    <w:rsid w:val="002772DF"/>
    <w:rsid w:val="0027762B"/>
    <w:rsid w:val="00277B76"/>
    <w:rsid w:val="00277EF5"/>
    <w:rsid w:val="00280244"/>
    <w:rsid w:val="00280371"/>
    <w:rsid w:val="002812B4"/>
    <w:rsid w:val="002816B0"/>
    <w:rsid w:val="00281AEE"/>
    <w:rsid w:val="00281BD5"/>
    <w:rsid w:val="00282BBD"/>
    <w:rsid w:val="00284E1B"/>
    <w:rsid w:val="00284E63"/>
    <w:rsid w:val="002853DF"/>
    <w:rsid w:val="00285720"/>
    <w:rsid w:val="002857AC"/>
    <w:rsid w:val="00286FA5"/>
    <w:rsid w:val="002879C4"/>
    <w:rsid w:val="00287E48"/>
    <w:rsid w:val="00287F37"/>
    <w:rsid w:val="00290346"/>
    <w:rsid w:val="002906E0"/>
    <w:rsid w:val="00293B05"/>
    <w:rsid w:val="0029481A"/>
    <w:rsid w:val="002948B1"/>
    <w:rsid w:val="00294DA4"/>
    <w:rsid w:val="0029544C"/>
    <w:rsid w:val="00296151"/>
    <w:rsid w:val="002966F7"/>
    <w:rsid w:val="00297221"/>
    <w:rsid w:val="002A0757"/>
    <w:rsid w:val="002A1C69"/>
    <w:rsid w:val="002A258D"/>
    <w:rsid w:val="002A2E06"/>
    <w:rsid w:val="002A3873"/>
    <w:rsid w:val="002A40B4"/>
    <w:rsid w:val="002A4510"/>
    <w:rsid w:val="002A4D52"/>
    <w:rsid w:val="002A5234"/>
    <w:rsid w:val="002A5664"/>
    <w:rsid w:val="002A5B75"/>
    <w:rsid w:val="002A5C20"/>
    <w:rsid w:val="002A624E"/>
    <w:rsid w:val="002A6A66"/>
    <w:rsid w:val="002A6A9B"/>
    <w:rsid w:val="002A6FB5"/>
    <w:rsid w:val="002A7C24"/>
    <w:rsid w:val="002B02BA"/>
    <w:rsid w:val="002B045B"/>
    <w:rsid w:val="002B08B7"/>
    <w:rsid w:val="002B1196"/>
    <w:rsid w:val="002B1321"/>
    <w:rsid w:val="002B1663"/>
    <w:rsid w:val="002B17A3"/>
    <w:rsid w:val="002B3669"/>
    <w:rsid w:val="002B416C"/>
    <w:rsid w:val="002B4671"/>
    <w:rsid w:val="002B759D"/>
    <w:rsid w:val="002B7DA2"/>
    <w:rsid w:val="002C03FD"/>
    <w:rsid w:val="002C128A"/>
    <w:rsid w:val="002C1666"/>
    <w:rsid w:val="002C1EF3"/>
    <w:rsid w:val="002C2842"/>
    <w:rsid w:val="002C2F62"/>
    <w:rsid w:val="002C375E"/>
    <w:rsid w:val="002C39CE"/>
    <w:rsid w:val="002C6511"/>
    <w:rsid w:val="002C6C8E"/>
    <w:rsid w:val="002D0367"/>
    <w:rsid w:val="002D065D"/>
    <w:rsid w:val="002D0687"/>
    <w:rsid w:val="002D0824"/>
    <w:rsid w:val="002D1003"/>
    <w:rsid w:val="002D14E1"/>
    <w:rsid w:val="002D1B19"/>
    <w:rsid w:val="002D1FD6"/>
    <w:rsid w:val="002D2606"/>
    <w:rsid w:val="002D3141"/>
    <w:rsid w:val="002D3AAC"/>
    <w:rsid w:val="002D4B7C"/>
    <w:rsid w:val="002D5462"/>
    <w:rsid w:val="002D57C4"/>
    <w:rsid w:val="002D5B2E"/>
    <w:rsid w:val="002D78A0"/>
    <w:rsid w:val="002D7BC2"/>
    <w:rsid w:val="002D7DE1"/>
    <w:rsid w:val="002D7E19"/>
    <w:rsid w:val="002E0E5D"/>
    <w:rsid w:val="002E1998"/>
    <w:rsid w:val="002E2676"/>
    <w:rsid w:val="002E26FE"/>
    <w:rsid w:val="002E363A"/>
    <w:rsid w:val="002E37D9"/>
    <w:rsid w:val="002E4365"/>
    <w:rsid w:val="002E464B"/>
    <w:rsid w:val="002E47DE"/>
    <w:rsid w:val="002E5B87"/>
    <w:rsid w:val="002E6307"/>
    <w:rsid w:val="002E6E1C"/>
    <w:rsid w:val="002E758F"/>
    <w:rsid w:val="002E7FFA"/>
    <w:rsid w:val="002F05E4"/>
    <w:rsid w:val="002F05F7"/>
    <w:rsid w:val="002F0653"/>
    <w:rsid w:val="002F15FC"/>
    <w:rsid w:val="002F16D4"/>
    <w:rsid w:val="002F1E5E"/>
    <w:rsid w:val="002F1ED8"/>
    <w:rsid w:val="002F22E8"/>
    <w:rsid w:val="002F3037"/>
    <w:rsid w:val="002F3C46"/>
    <w:rsid w:val="002F4407"/>
    <w:rsid w:val="002F4DAF"/>
    <w:rsid w:val="002F4E45"/>
    <w:rsid w:val="002F60EE"/>
    <w:rsid w:val="002F6158"/>
    <w:rsid w:val="002F643C"/>
    <w:rsid w:val="002F66E1"/>
    <w:rsid w:val="002F6B78"/>
    <w:rsid w:val="002F7048"/>
    <w:rsid w:val="002F71D0"/>
    <w:rsid w:val="002F7D29"/>
    <w:rsid w:val="003004EC"/>
    <w:rsid w:val="00300986"/>
    <w:rsid w:val="00300AD9"/>
    <w:rsid w:val="00300C3F"/>
    <w:rsid w:val="00300CA9"/>
    <w:rsid w:val="003016CA"/>
    <w:rsid w:val="0030270E"/>
    <w:rsid w:val="00302A03"/>
    <w:rsid w:val="0030314C"/>
    <w:rsid w:val="0030334A"/>
    <w:rsid w:val="00303881"/>
    <w:rsid w:val="00303CB6"/>
    <w:rsid w:val="003043E6"/>
    <w:rsid w:val="0030450C"/>
    <w:rsid w:val="00304556"/>
    <w:rsid w:val="003048A4"/>
    <w:rsid w:val="0030517C"/>
    <w:rsid w:val="00305666"/>
    <w:rsid w:val="00307271"/>
    <w:rsid w:val="0030728A"/>
    <w:rsid w:val="00310063"/>
    <w:rsid w:val="00310507"/>
    <w:rsid w:val="003119E0"/>
    <w:rsid w:val="003121F2"/>
    <w:rsid w:val="0031468A"/>
    <w:rsid w:val="00315298"/>
    <w:rsid w:val="0031578F"/>
    <w:rsid w:val="003161A2"/>
    <w:rsid w:val="00316865"/>
    <w:rsid w:val="00317052"/>
    <w:rsid w:val="00317B43"/>
    <w:rsid w:val="00320249"/>
    <w:rsid w:val="003217BF"/>
    <w:rsid w:val="0032253B"/>
    <w:rsid w:val="00322A78"/>
    <w:rsid w:val="00322BB0"/>
    <w:rsid w:val="0032368E"/>
    <w:rsid w:val="00323879"/>
    <w:rsid w:val="00323970"/>
    <w:rsid w:val="00324622"/>
    <w:rsid w:val="0032481F"/>
    <w:rsid w:val="00324A2C"/>
    <w:rsid w:val="00324D03"/>
    <w:rsid w:val="003268A5"/>
    <w:rsid w:val="00327572"/>
    <w:rsid w:val="00327D0A"/>
    <w:rsid w:val="00327E26"/>
    <w:rsid w:val="003303DD"/>
    <w:rsid w:val="0033314B"/>
    <w:rsid w:val="00333C77"/>
    <w:rsid w:val="00333CB6"/>
    <w:rsid w:val="00334070"/>
    <w:rsid w:val="00334A9D"/>
    <w:rsid w:val="00335790"/>
    <w:rsid w:val="003358E4"/>
    <w:rsid w:val="00335964"/>
    <w:rsid w:val="00336143"/>
    <w:rsid w:val="0033664D"/>
    <w:rsid w:val="0033698D"/>
    <w:rsid w:val="00336A27"/>
    <w:rsid w:val="00337227"/>
    <w:rsid w:val="00337389"/>
    <w:rsid w:val="00341184"/>
    <w:rsid w:val="00341952"/>
    <w:rsid w:val="0034206A"/>
    <w:rsid w:val="00342350"/>
    <w:rsid w:val="00342912"/>
    <w:rsid w:val="00342CBD"/>
    <w:rsid w:val="00343554"/>
    <w:rsid w:val="00343C55"/>
    <w:rsid w:val="00344367"/>
    <w:rsid w:val="00344857"/>
    <w:rsid w:val="00345213"/>
    <w:rsid w:val="0034537E"/>
    <w:rsid w:val="00345581"/>
    <w:rsid w:val="003460FB"/>
    <w:rsid w:val="00346391"/>
    <w:rsid w:val="003464D8"/>
    <w:rsid w:val="00346F1F"/>
    <w:rsid w:val="0034731C"/>
    <w:rsid w:val="00347D8F"/>
    <w:rsid w:val="003508BC"/>
    <w:rsid w:val="0035280E"/>
    <w:rsid w:val="0035366E"/>
    <w:rsid w:val="003536A6"/>
    <w:rsid w:val="003539E7"/>
    <w:rsid w:val="003540F0"/>
    <w:rsid w:val="003554C0"/>
    <w:rsid w:val="003563C1"/>
    <w:rsid w:val="0035659E"/>
    <w:rsid w:val="00356C69"/>
    <w:rsid w:val="00356E52"/>
    <w:rsid w:val="003572B3"/>
    <w:rsid w:val="00357DFE"/>
    <w:rsid w:val="0036009D"/>
    <w:rsid w:val="00360641"/>
    <w:rsid w:val="00360BF0"/>
    <w:rsid w:val="00360DCE"/>
    <w:rsid w:val="00361DC5"/>
    <w:rsid w:val="003628DA"/>
    <w:rsid w:val="00362B20"/>
    <w:rsid w:val="0036320C"/>
    <w:rsid w:val="0036422A"/>
    <w:rsid w:val="00365EF7"/>
    <w:rsid w:val="00366352"/>
    <w:rsid w:val="00366A69"/>
    <w:rsid w:val="00366E04"/>
    <w:rsid w:val="0036759A"/>
    <w:rsid w:val="00367A0A"/>
    <w:rsid w:val="00370D5B"/>
    <w:rsid w:val="003711E4"/>
    <w:rsid w:val="00371314"/>
    <w:rsid w:val="00371F90"/>
    <w:rsid w:val="00372261"/>
    <w:rsid w:val="003723C0"/>
    <w:rsid w:val="0037267D"/>
    <w:rsid w:val="00372AA0"/>
    <w:rsid w:val="00372C44"/>
    <w:rsid w:val="00373B7C"/>
    <w:rsid w:val="00376ECA"/>
    <w:rsid w:val="00376F95"/>
    <w:rsid w:val="003775AD"/>
    <w:rsid w:val="00377A89"/>
    <w:rsid w:val="00380B59"/>
    <w:rsid w:val="00380F5C"/>
    <w:rsid w:val="0038122F"/>
    <w:rsid w:val="0038124B"/>
    <w:rsid w:val="00382185"/>
    <w:rsid w:val="00382B27"/>
    <w:rsid w:val="00386BDD"/>
    <w:rsid w:val="00386D2A"/>
    <w:rsid w:val="0038771D"/>
    <w:rsid w:val="00387A04"/>
    <w:rsid w:val="00387DFF"/>
    <w:rsid w:val="003902C1"/>
    <w:rsid w:val="00390367"/>
    <w:rsid w:val="00390FAD"/>
    <w:rsid w:val="00391E5C"/>
    <w:rsid w:val="003928F4"/>
    <w:rsid w:val="00392EA2"/>
    <w:rsid w:val="003930EC"/>
    <w:rsid w:val="00393DFA"/>
    <w:rsid w:val="00394524"/>
    <w:rsid w:val="00394B0E"/>
    <w:rsid w:val="00395599"/>
    <w:rsid w:val="00395F87"/>
    <w:rsid w:val="003965A2"/>
    <w:rsid w:val="0039695A"/>
    <w:rsid w:val="00396B5F"/>
    <w:rsid w:val="0039795B"/>
    <w:rsid w:val="003A126D"/>
    <w:rsid w:val="003A1518"/>
    <w:rsid w:val="003A1AF8"/>
    <w:rsid w:val="003A1E8D"/>
    <w:rsid w:val="003A2152"/>
    <w:rsid w:val="003A22D4"/>
    <w:rsid w:val="003A2370"/>
    <w:rsid w:val="003A2E98"/>
    <w:rsid w:val="003A358F"/>
    <w:rsid w:val="003A387D"/>
    <w:rsid w:val="003A3AD3"/>
    <w:rsid w:val="003A4807"/>
    <w:rsid w:val="003A4890"/>
    <w:rsid w:val="003A4F1C"/>
    <w:rsid w:val="003A4F7A"/>
    <w:rsid w:val="003A5148"/>
    <w:rsid w:val="003A567D"/>
    <w:rsid w:val="003A5D79"/>
    <w:rsid w:val="003A5F60"/>
    <w:rsid w:val="003A67D9"/>
    <w:rsid w:val="003A6DE1"/>
    <w:rsid w:val="003A726F"/>
    <w:rsid w:val="003A775A"/>
    <w:rsid w:val="003B05AF"/>
    <w:rsid w:val="003B0934"/>
    <w:rsid w:val="003B30E2"/>
    <w:rsid w:val="003B3181"/>
    <w:rsid w:val="003B412D"/>
    <w:rsid w:val="003B4D56"/>
    <w:rsid w:val="003B5052"/>
    <w:rsid w:val="003B6163"/>
    <w:rsid w:val="003B67E9"/>
    <w:rsid w:val="003B6EAF"/>
    <w:rsid w:val="003B7522"/>
    <w:rsid w:val="003C03F9"/>
    <w:rsid w:val="003C04CE"/>
    <w:rsid w:val="003C0D3E"/>
    <w:rsid w:val="003C0D3F"/>
    <w:rsid w:val="003C11A9"/>
    <w:rsid w:val="003C11CF"/>
    <w:rsid w:val="003C12C2"/>
    <w:rsid w:val="003C149F"/>
    <w:rsid w:val="003C162E"/>
    <w:rsid w:val="003C19BF"/>
    <w:rsid w:val="003C23EE"/>
    <w:rsid w:val="003C3231"/>
    <w:rsid w:val="003C32D8"/>
    <w:rsid w:val="003C3D9C"/>
    <w:rsid w:val="003C4125"/>
    <w:rsid w:val="003C4624"/>
    <w:rsid w:val="003C49DB"/>
    <w:rsid w:val="003C5B65"/>
    <w:rsid w:val="003C5E5D"/>
    <w:rsid w:val="003C5FF9"/>
    <w:rsid w:val="003C62ED"/>
    <w:rsid w:val="003C63DE"/>
    <w:rsid w:val="003C7153"/>
    <w:rsid w:val="003C7475"/>
    <w:rsid w:val="003D1873"/>
    <w:rsid w:val="003D3977"/>
    <w:rsid w:val="003D425C"/>
    <w:rsid w:val="003D478E"/>
    <w:rsid w:val="003D48D2"/>
    <w:rsid w:val="003D5314"/>
    <w:rsid w:val="003D55E1"/>
    <w:rsid w:val="003D56BB"/>
    <w:rsid w:val="003D6161"/>
    <w:rsid w:val="003D63A3"/>
    <w:rsid w:val="003D70F2"/>
    <w:rsid w:val="003D7291"/>
    <w:rsid w:val="003E0B0C"/>
    <w:rsid w:val="003E1248"/>
    <w:rsid w:val="003E14AB"/>
    <w:rsid w:val="003E174C"/>
    <w:rsid w:val="003E2E10"/>
    <w:rsid w:val="003E31FF"/>
    <w:rsid w:val="003E3BF0"/>
    <w:rsid w:val="003E3C21"/>
    <w:rsid w:val="003E5D93"/>
    <w:rsid w:val="003E650D"/>
    <w:rsid w:val="003E663E"/>
    <w:rsid w:val="003E6CC5"/>
    <w:rsid w:val="003E6D1C"/>
    <w:rsid w:val="003E6E14"/>
    <w:rsid w:val="003E7291"/>
    <w:rsid w:val="003E72A0"/>
    <w:rsid w:val="003E7606"/>
    <w:rsid w:val="003E76A1"/>
    <w:rsid w:val="003E7852"/>
    <w:rsid w:val="003E7CF3"/>
    <w:rsid w:val="003E7D24"/>
    <w:rsid w:val="003F056F"/>
    <w:rsid w:val="003F0F13"/>
    <w:rsid w:val="003F2D73"/>
    <w:rsid w:val="003F3ABC"/>
    <w:rsid w:val="003F3C22"/>
    <w:rsid w:val="003F4DD1"/>
    <w:rsid w:val="003F695F"/>
    <w:rsid w:val="003F78F6"/>
    <w:rsid w:val="003F7B86"/>
    <w:rsid w:val="00400066"/>
    <w:rsid w:val="004001E0"/>
    <w:rsid w:val="00400250"/>
    <w:rsid w:val="00400E44"/>
    <w:rsid w:val="00400F02"/>
    <w:rsid w:val="00401378"/>
    <w:rsid w:val="00402AA7"/>
    <w:rsid w:val="00403181"/>
    <w:rsid w:val="00403D38"/>
    <w:rsid w:val="0040401D"/>
    <w:rsid w:val="004055E9"/>
    <w:rsid w:val="00405637"/>
    <w:rsid w:val="00405CB9"/>
    <w:rsid w:val="0040660E"/>
    <w:rsid w:val="004072C5"/>
    <w:rsid w:val="00407C1D"/>
    <w:rsid w:val="00410ABB"/>
    <w:rsid w:val="00412827"/>
    <w:rsid w:val="00412D19"/>
    <w:rsid w:val="004143C4"/>
    <w:rsid w:val="00414AF3"/>
    <w:rsid w:val="00415106"/>
    <w:rsid w:val="00415398"/>
    <w:rsid w:val="0041550A"/>
    <w:rsid w:val="00415976"/>
    <w:rsid w:val="00416025"/>
    <w:rsid w:val="00416582"/>
    <w:rsid w:val="004166CF"/>
    <w:rsid w:val="00417EEA"/>
    <w:rsid w:val="004210FF"/>
    <w:rsid w:val="004212DF"/>
    <w:rsid w:val="00421C8D"/>
    <w:rsid w:val="004220BB"/>
    <w:rsid w:val="00422510"/>
    <w:rsid w:val="00423A5A"/>
    <w:rsid w:val="00425D58"/>
    <w:rsid w:val="00425F81"/>
    <w:rsid w:val="0042613B"/>
    <w:rsid w:val="0042667A"/>
    <w:rsid w:val="0042718A"/>
    <w:rsid w:val="0043003F"/>
    <w:rsid w:val="00430A39"/>
    <w:rsid w:val="00430F84"/>
    <w:rsid w:val="0043104D"/>
    <w:rsid w:val="00431513"/>
    <w:rsid w:val="004318C1"/>
    <w:rsid w:val="00432388"/>
    <w:rsid w:val="0043251A"/>
    <w:rsid w:val="00433272"/>
    <w:rsid w:val="004332C2"/>
    <w:rsid w:val="004342D9"/>
    <w:rsid w:val="00434509"/>
    <w:rsid w:val="00434730"/>
    <w:rsid w:val="00434E38"/>
    <w:rsid w:val="00435277"/>
    <w:rsid w:val="00435B2C"/>
    <w:rsid w:val="00436973"/>
    <w:rsid w:val="004374D0"/>
    <w:rsid w:val="00437765"/>
    <w:rsid w:val="004404E4"/>
    <w:rsid w:val="0044271E"/>
    <w:rsid w:val="00442A81"/>
    <w:rsid w:val="00442E9E"/>
    <w:rsid w:val="00443B98"/>
    <w:rsid w:val="004443DB"/>
    <w:rsid w:val="004445CD"/>
    <w:rsid w:val="00444B37"/>
    <w:rsid w:val="00445077"/>
    <w:rsid w:val="0044514B"/>
    <w:rsid w:val="004451AB"/>
    <w:rsid w:val="00446690"/>
    <w:rsid w:val="00446C78"/>
    <w:rsid w:val="004475F6"/>
    <w:rsid w:val="00450056"/>
    <w:rsid w:val="00450878"/>
    <w:rsid w:val="00450C07"/>
    <w:rsid w:val="00451839"/>
    <w:rsid w:val="004522C8"/>
    <w:rsid w:val="004524DD"/>
    <w:rsid w:val="004542A1"/>
    <w:rsid w:val="00454655"/>
    <w:rsid w:val="00457393"/>
    <w:rsid w:val="00461153"/>
    <w:rsid w:val="004619B1"/>
    <w:rsid w:val="00462038"/>
    <w:rsid w:val="00462187"/>
    <w:rsid w:val="00463B58"/>
    <w:rsid w:val="0046442E"/>
    <w:rsid w:val="004647EF"/>
    <w:rsid w:val="0046591D"/>
    <w:rsid w:val="00465F71"/>
    <w:rsid w:val="00467665"/>
    <w:rsid w:val="00467683"/>
    <w:rsid w:val="0046775B"/>
    <w:rsid w:val="00467EFE"/>
    <w:rsid w:val="00467F59"/>
    <w:rsid w:val="004704F5"/>
    <w:rsid w:val="0047083C"/>
    <w:rsid w:val="004717E8"/>
    <w:rsid w:val="00471D88"/>
    <w:rsid w:val="00472242"/>
    <w:rsid w:val="004725CD"/>
    <w:rsid w:val="00472AA4"/>
    <w:rsid w:val="004730C7"/>
    <w:rsid w:val="00473351"/>
    <w:rsid w:val="00473CAE"/>
    <w:rsid w:val="00474219"/>
    <w:rsid w:val="00474A03"/>
    <w:rsid w:val="00474DE8"/>
    <w:rsid w:val="00474FBD"/>
    <w:rsid w:val="00475275"/>
    <w:rsid w:val="004752AC"/>
    <w:rsid w:val="004761C6"/>
    <w:rsid w:val="0048052E"/>
    <w:rsid w:val="00480552"/>
    <w:rsid w:val="004813CB"/>
    <w:rsid w:val="00481A8F"/>
    <w:rsid w:val="00481AD2"/>
    <w:rsid w:val="00481D06"/>
    <w:rsid w:val="0048266E"/>
    <w:rsid w:val="00482977"/>
    <w:rsid w:val="00482F71"/>
    <w:rsid w:val="004831D5"/>
    <w:rsid w:val="0048335B"/>
    <w:rsid w:val="0048345A"/>
    <w:rsid w:val="00483CD4"/>
    <w:rsid w:val="0048409B"/>
    <w:rsid w:val="004847C6"/>
    <w:rsid w:val="004849FB"/>
    <w:rsid w:val="00484BD7"/>
    <w:rsid w:val="00484C7C"/>
    <w:rsid w:val="0048523A"/>
    <w:rsid w:val="004854A3"/>
    <w:rsid w:val="0048564B"/>
    <w:rsid w:val="00486D28"/>
    <w:rsid w:val="004871BA"/>
    <w:rsid w:val="004878AC"/>
    <w:rsid w:val="00490763"/>
    <w:rsid w:val="00490BBE"/>
    <w:rsid w:val="004913E2"/>
    <w:rsid w:val="00491A3A"/>
    <w:rsid w:val="00491B6C"/>
    <w:rsid w:val="00491BA6"/>
    <w:rsid w:val="00492499"/>
    <w:rsid w:val="00492523"/>
    <w:rsid w:val="0049252C"/>
    <w:rsid w:val="0049378A"/>
    <w:rsid w:val="00493EEC"/>
    <w:rsid w:val="00493F79"/>
    <w:rsid w:val="00494045"/>
    <w:rsid w:val="00494C29"/>
    <w:rsid w:val="004955FE"/>
    <w:rsid w:val="00495B27"/>
    <w:rsid w:val="00495E06"/>
    <w:rsid w:val="00496077"/>
    <w:rsid w:val="00496E0C"/>
    <w:rsid w:val="00496E65"/>
    <w:rsid w:val="004A05C7"/>
    <w:rsid w:val="004A1E87"/>
    <w:rsid w:val="004A2778"/>
    <w:rsid w:val="004A384B"/>
    <w:rsid w:val="004A3ABB"/>
    <w:rsid w:val="004A3FC9"/>
    <w:rsid w:val="004A4172"/>
    <w:rsid w:val="004A4198"/>
    <w:rsid w:val="004A4C2E"/>
    <w:rsid w:val="004A4D2D"/>
    <w:rsid w:val="004A53C0"/>
    <w:rsid w:val="004A6225"/>
    <w:rsid w:val="004A7A0F"/>
    <w:rsid w:val="004B1349"/>
    <w:rsid w:val="004B13A3"/>
    <w:rsid w:val="004B13EB"/>
    <w:rsid w:val="004B1678"/>
    <w:rsid w:val="004B2487"/>
    <w:rsid w:val="004B2A7B"/>
    <w:rsid w:val="004B3B5B"/>
    <w:rsid w:val="004B3F3A"/>
    <w:rsid w:val="004B5838"/>
    <w:rsid w:val="004B5B52"/>
    <w:rsid w:val="004B647C"/>
    <w:rsid w:val="004B6A2E"/>
    <w:rsid w:val="004B71D9"/>
    <w:rsid w:val="004C0078"/>
    <w:rsid w:val="004C0885"/>
    <w:rsid w:val="004C0D03"/>
    <w:rsid w:val="004C10A7"/>
    <w:rsid w:val="004C1C2E"/>
    <w:rsid w:val="004C1E1B"/>
    <w:rsid w:val="004C3E45"/>
    <w:rsid w:val="004C3F2B"/>
    <w:rsid w:val="004C45B2"/>
    <w:rsid w:val="004C4877"/>
    <w:rsid w:val="004C4D30"/>
    <w:rsid w:val="004C50E8"/>
    <w:rsid w:val="004C5708"/>
    <w:rsid w:val="004C5D7D"/>
    <w:rsid w:val="004C66AC"/>
    <w:rsid w:val="004C67FE"/>
    <w:rsid w:val="004C6E9A"/>
    <w:rsid w:val="004C7CC4"/>
    <w:rsid w:val="004D01B7"/>
    <w:rsid w:val="004D01D3"/>
    <w:rsid w:val="004D0E19"/>
    <w:rsid w:val="004D0F60"/>
    <w:rsid w:val="004D1E67"/>
    <w:rsid w:val="004D1F06"/>
    <w:rsid w:val="004D2139"/>
    <w:rsid w:val="004D2189"/>
    <w:rsid w:val="004D37AE"/>
    <w:rsid w:val="004D3E53"/>
    <w:rsid w:val="004D475D"/>
    <w:rsid w:val="004D49A8"/>
    <w:rsid w:val="004D4E1F"/>
    <w:rsid w:val="004D5B20"/>
    <w:rsid w:val="004D6433"/>
    <w:rsid w:val="004D6D1E"/>
    <w:rsid w:val="004D79F5"/>
    <w:rsid w:val="004E0DCC"/>
    <w:rsid w:val="004E176C"/>
    <w:rsid w:val="004E1D17"/>
    <w:rsid w:val="004E378B"/>
    <w:rsid w:val="004E43A7"/>
    <w:rsid w:val="004E48C4"/>
    <w:rsid w:val="004E5A86"/>
    <w:rsid w:val="004E6F0A"/>
    <w:rsid w:val="004F01C5"/>
    <w:rsid w:val="004F02FD"/>
    <w:rsid w:val="004F0A70"/>
    <w:rsid w:val="004F179A"/>
    <w:rsid w:val="004F1A36"/>
    <w:rsid w:val="004F2FC6"/>
    <w:rsid w:val="004F3ABB"/>
    <w:rsid w:val="004F3C50"/>
    <w:rsid w:val="004F60EB"/>
    <w:rsid w:val="004F65F9"/>
    <w:rsid w:val="004F6D61"/>
    <w:rsid w:val="004F6F9A"/>
    <w:rsid w:val="004F778A"/>
    <w:rsid w:val="004F7C69"/>
    <w:rsid w:val="00500CFD"/>
    <w:rsid w:val="00501C20"/>
    <w:rsid w:val="00501F81"/>
    <w:rsid w:val="00502668"/>
    <w:rsid w:val="00502C68"/>
    <w:rsid w:val="00502E60"/>
    <w:rsid w:val="00503919"/>
    <w:rsid w:val="00503EAA"/>
    <w:rsid w:val="00505379"/>
    <w:rsid w:val="005056EE"/>
    <w:rsid w:val="005057ED"/>
    <w:rsid w:val="00505BBB"/>
    <w:rsid w:val="00506CCC"/>
    <w:rsid w:val="00507A33"/>
    <w:rsid w:val="00510D54"/>
    <w:rsid w:val="00511EE2"/>
    <w:rsid w:val="00512320"/>
    <w:rsid w:val="00513029"/>
    <w:rsid w:val="0051315E"/>
    <w:rsid w:val="00513870"/>
    <w:rsid w:val="00513CB8"/>
    <w:rsid w:val="00514348"/>
    <w:rsid w:val="0051459D"/>
    <w:rsid w:val="0051518E"/>
    <w:rsid w:val="00515461"/>
    <w:rsid w:val="00516B75"/>
    <w:rsid w:val="00516BAD"/>
    <w:rsid w:val="00516C12"/>
    <w:rsid w:val="00516D2C"/>
    <w:rsid w:val="00516D3E"/>
    <w:rsid w:val="00516DCA"/>
    <w:rsid w:val="00516F3A"/>
    <w:rsid w:val="00516F6E"/>
    <w:rsid w:val="005170A2"/>
    <w:rsid w:val="00517B2F"/>
    <w:rsid w:val="00520FEA"/>
    <w:rsid w:val="005216F0"/>
    <w:rsid w:val="00521C7C"/>
    <w:rsid w:val="00521CA4"/>
    <w:rsid w:val="00522554"/>
    <w:rsid w:val="00522801"/>
    <w:rsid w:val="0052427E"/>
    <w:rsid w:val="00525874"/>
    <w:rsid w:val="005262BF"/>
    <w:rsid w:val="005267A5"/>
    <w:rsid w:val="005269ED"/>
    <w:rsid w:val="0052734A"/>
    <w:rsid w:val="005273E6"/>
    <w:rsid w:val="00527682"/>
    <w:rsid w:val="005279E4"/>
    <w:rsid w:val="00527BE3"/>
    <w:rsid w:val="005303E2"/>
    <w:rsid w:val="00530775"/>
    <w:rsid w:val="0053167B"/>
    <w:rsid w:val="0053187E"/>
    <w:rsid w:val="00531FD4"/>
    <w:rsid w:val="0053266D"/>
    <w:rsid w:val="00532E30"/>
    <w:rsid w:val="005342FA"/>
    <w:rsid w:val="005345E5"/>
    <w:rsid w:val="00534B03"/>
    <w:rsid w:val="0053572D"/>
    <w:rsid w:val="005359F7"/>
    <w:rsid w:val="00535FFC"/>
    <w:rsid w:val="00536BDA"/>
    <w:rsid w:val="005372FA"/>
    <w:rsid w:val="005374CB"/>
    <w:rsid w:val="00537D94"/>
    <w:rsid w:val="00540034"/>
    <w:rsid w:val="005413DD"/>
    <w:rsid w:val="0054140F"/>
    <w:rsid w:val="0054193A"/>
    <w:rsid w:val="005424B3"/>
    <w:rsid w:val="005451D9"/>
    <w:rsid w:val="0054567D"/>
    <w:rsid w:val="005467AF"/>
    <w:rsid w:val="00546EAA"/>
    <w:rsid w:val="005470FF"/>
    <w:rsid w:val="005477F5"/>
    <w:rsid w:val="00547E16"/>
    <w:rsid w:val="00547EC8"/>
    <w:rsid w:val="00547F63"/>
    <w:rsid w:val="005504B1"/>
    <w:rsid w:val="00551128"/>
    <w:rsid w:val="005541CE"/>
    <w:rsid w:val="00554320"/>
    <w:rsid w:val="00554A78"/>
    <w:rsid w:val="00554F6A"/>
    <w:rsid w:val="00555F06"/>
    <w:rsid w:val="005567FF"/>
    <w:rsid w:val="005568DA"/>
    <w:rsid w:val="00557A5A"/>
    <w:rsid w:val="00557F3C"/>
    <w:rsid w:val="005609BB"/>
    <w:rsid w:val="0056230B"/>
    <w:rsid w:val="00562574"/>
    <w:rsid w:val="005626A8"/>
    <w:rsid w:val="005633B7"/>
    <w:rsid w:val="0056376A"/>
    <w:rsid w:val="00565182"/>
    <w:rsid w:val="00565F2D"/>
    <w:rsid w:val="0056614E"/>
    <w:rsid w:val="005669DB"/>
    <w:rsid w:val="00570ED0"/>
    <w:rsid w:val="00570F71"/>
    <w:rsid w:val="00572740"/>
    <w:rsid w:val="00572EB5"/>
    <w:rsid w:val="00573AD3"/>
    <w:rsid w:val="00573BF6"/>
    <w:rsid w:val="00574231"/>
    <w:rsid w:val="005746CC"/>
    <w:rsid w:val="00576CA4"/>
    <w:rsid w:val="00577787"/>
    <w:rsid w:val="0058118E"/>
    <w:rsid w:val="0058175C"/>
    <w:rsid w:val="0058199E"/>
    <w:rsid w:val="00581D37"/>
    <w:rsid w:val="00582A71"/>
    <w:rsid w:val="005836DB"/>
    <w:rsid w:val="00583832"/>
    <w:rsid w:val="00583BAA"/>
    <w:rsid w:val="00583E6F"/>
    <w:rsid w:val="0058423A"/>
    <w:rsid w:val="005844B2"/>
    <w:rsid w:val="00584E90"/>
    <w:rsid w:val="00586493"/>
    <w:rsid w:val="00586661"/>
    <w:rsid w:val="00586CFD"/>
    <w:rsid w:val="00587878"/>
    <w:rsid w:val="00587F0B"/>
    <w:rsid w:val="005905A4"/>
    <w:rsid w:val="005907F8"/>
    <w:rsid w:val="00590ACD"/>
    <w:rsid w:val="0059126B"/>
    <w:rsid w:val="0059137A"/>
    <w:rsid w:val="00591760"/>
    <w:rsid w:val="005923F5"/>
    <w:rsid w:val="00592BAB"/>
    <w:rsid w:val="00594EB2"/>
    <w:rsid w:val="005958A1"/>
    <w:rsid w:val="00595B0D"/>
    <w:rsid w:val="0059642B"/>
    <w:rsid w:val="0059653F"/>
    <w:rsid w:val="005965F6"/>
    <w:rsid w:val="005975CD"/>
    <w:rsid w:val="00597898"/>
    <w:rsid w:val="00597D8E"/>
    <w:rsid w:val="005A129E"/>
    <w:rsid w:val="005A1DAC"/>
    <w:rsid w:val="005A2EB0"/>
    <w:rsid w:val="005A30D4"/>
    <w:rsid w:val="005A3B51"/>
    <w:rsid w:val="005A3C21"/>
    <w:rsid w:val="005A43EE"/>
    <w:rsid w:val="005A5066"/>
    <w:rsid w:val="005A5209"/>
    <w:rsid w:val="005A52F0"/>
    <w:rsid w:val="005A5DD0"/>
    <w:rsid w:val="005A6289"/>
    <w:rsid w:val="005A65D7"/>
    <w:rsid w:val="005B01A4"/>
    <w:rsid w:val="005B0C9F"/>
    <w:rsid w:val="005B0E81"/>
    <w:rsid w:val="005B127A"/>
    <w:rsid w:val="005B1B69"/>
    <w:rsid w:val="005B2125"/>
    <w:rsid w:val="005B3839"/>
    <w:rsid w:val="005B4D62"/>
    <w:rsid w:val="005B5068"/>
    <w:rsid w:val="005B5196"/>
    <w:rsid w:val="005B5479"/>
    <w:rsid w:val="005B5868"/>
    <w:rsid w:val="005B59DC"/>
    <w:rsid w:val="005B61D2"/>
    <w:rsid w:val="005B69B1"/>
    <w:rsid w:val="005B6FB9"/>
    <w:rsid w:val="005B7369"/>
    <w:rsid w:val="005C0D1C"/>
    <w:rsid w:val="005C0FA4"/>
    <w:rsid w:val="005C156B"/>
    <w:rsid w:val="005C1F37"/>
    <w:rsid w:val="005C2041"/>
    <w:rsid w:val="005C2E82"/>
    <w:rsid w:val="005C3789"/>
    <w:rsid w:val="005C3D71"/>
    <w:rsid w:val="005C4D00"/>
    <w:rsid w:val="005C5772"/>
    <w:rsid w:val="005C6ED8"/>
    <w:rsid w:val="005C73B9"/>
    <w:rsid w:val="005C7C6E"/>
    <w:rsid w:val="005C7F89"/>
    <w:rsid w:val="005D0620"/>
    <w:rsid w:val="005D0D06"/>
    <w:rsid w:val="005D1702"/>
    <w:rsid w:val="005D2B29"/>
    <w:rsid w:val="005D3CFC"/>
    <w:rsid w:val="005D436C"/>
    <w:rsid w:val="005D4503"/>
    <w:rsid w:val="005D4981"/>
    <w:rsid w:val="005D55D1"/>
    <w:rsid w:val="005D5BFF"/>
    <w:rsid w:val="005D67A7"/>
    <w:rsid w:val="005D68E9"/>
    <w:rsid w:val="005D69FA"/>
    <w:rsid w:val="005D6FF3"/>
    <w:rsid w:val="005D7134"/>
    <w:rsid w:val="005D7322"/>
    <w:rsid w:val="005D7C11"/>
    <w:rsid w:val="005E0578"/>
    <w:rsid w:val="005E295B"/>
    <w:rsid w:val="005E2BE2"/>
    <w:rsid w:val="005E378E"/>
    <w:rsid w:val="005E3E97"/>
    <w:rsid w:val="005E4B9A"/>
    <w:rsid w:val="005E59CD"/>
    <w:rsid w:val="005E6070"/>
    <w:rsid w:val="005E696B"/>
    <w:rsid w:val="005E7B05"/>
    <w:rsid w:val="005E7C9B"/>
    <w:rsid w:val="005F049E"/>
    <w:rsid w:val="005F0566"/>
    <w:rsid w:val="005F07E9"/>
    <w:rsid w:val="005F2444"/>
    <w:rsid w:val="005F2DBA"/>
    <w:rsid w:val="005F3572"/>
    <w:rsid w:val="005F3EBC"/>
    <w:rsid w:val="005F4369"/>
    <w:rsid w:val="005F53BD"/>
    <w:rsid w:val="005F546A"/>
    <w:rsid w:val="005F633A"/>
    <w:rsid w:val="005F649D"/>
    <w:rsid w:val="005F7883"/>
    <w:rsid w:val="0060023D"/>
    <w:rsid w:val="006013AE"/>
    <w:rsid w:val="00601680"/>
    <w:rsid w:val="00601C47"/>
    <w:rsid w:val="00602507"/>
    <w:rsid w:val="00602BB2"/>
    <w:rsid w:val="00602DC7"/>
    <w:rsid w:val="00602DD5"/>
    <w:rsid w:val="006030A0"/>
    <w:rsid w:val="00603646"/>
    <w:rsid w:val="00604E8C"/>
    <w:rsid w:val="006054D2"/>
    <w:rsid w:val="00605D85"/>
    <w:rsid w:val="0060613A"/>
    <w:rsid w:val="006069BE"/>
    <w:rsid w:val="00606E7E"/>
    <w:rsid w:val="006074D0"/>
    <w:rsid w:val="0060785D"/>
    <w:rsid w:val="00612274"/>
    <w:rsid w:val="006123B0"/>
    <w:rsid w:val="0061246C"/>
    <w:rsid w:val="006128AC"/>
    <w:rsid w:val="0061394C"/>
    <w:rsid w:val="00613F60"/>
    <w:rsid w:val="00614780"/>
    <w:rsid w:val="006147C4"/>
    <w:rsid w:val="00614ABE"/>
    <w:rsid w:val="006150C3"/>
    <w:rsid w:val="0061584B"/>
    <w:rsid w:val="00615DA3"/>
    <w:rsid w:val="00616E2B"/>
    <w:rsid w:val="006176F2"/>
    <w:rsid w:val="006202B9"/>
    <w:rsid w:val="00620789"/>
    <w:rsid w:val="006208FB"/>
    <w:rsid w:val="006208FE"/>
    <w:rsid w:val="006211F2"/>
    <w:rsid w:val="006212D1"/>
    <w:rsid w:val="00621CB9"/>
    <w:rsid w:val="006230B8"/>
    <w:rsid w:val="0062345A"/>
    <w:rsid w:val="00623F9D"/>
    <w:rsid w:val="006250B7"/>
    <w:rsid w:val="006254E7"/>
    <w:rsid w:val="006305DD"/>
    <w:rsid w:val="006316DA"/>
    <w:rsid w:val="006331F6"/>
    <w:rsid w:val="006334A0"/>
    <w:rsid w:val="006341B3"/>
    <w:rsid w:val="00634612"/>
    <w:rsid w:val="006355DF"/>
    <w:rsid w:val="00635A40"/>
    <w:rsid w:val="00635C61"/>
    <w:rsid w:val="00635D36"/>
    <w:rsid w:val="00640511"/>
    <w:rsid w:val="006410C1"/>
    <w:rsid w:val="00641187"/>
    <w:rsid w:val="00641B8F"/>
    <w:rsid w:val="00642D88"/>
    <w:rsid w:val="006432E5"/>
    <w:rsid w:val="006448FA"/>
    <w:rsid w:val="006451C5"/>
    <w:rsid w:val="00646153"/>
    <w:rsid w:val="0064682D"/>
    <w:rsid w:val="00646B9E"/>
    <w:rsid w:val="00646FD8"/>
    <w:rsid w:val="006479CE"/>
    <w:rsid w:val="00650204"/>
    <w:rsid w:val="0065094F"/>
    <w:rsid w:val="00651880"/>
    <w:rsid w:val="00651C79"/>
    <w:rsid w:val="00651CE5"/>
    <w:rsid w:val="00653160"/>
    <w:rsid w:val="00653B10"/>
    <w:rsid w:val="00653DCB"/>
    <w:rsid w:val="00654414"/>
    <w:rsid w:val="0065493E"/>
    <w:rsid w:val="00654E78"/>
    <w:rsid w:val="00654EC1"/>
    <w:rsid w:val="006564C5"/>
    <w:rsid w:val="00657213"/>
    <w:rsid w:val="00657243"/>
    <w:rsid w:val="00657674"/>
    <w:rsid w:val="00657830"/>
    <w:rsid w:val="00660E17"/>
    <w:rsid w:val="00661062"/>
    <w:rsid w:val="00661FEE"/>
    <w:rsid w:val="0066291B"/>
    <w:rsid w:val="00662CDD"/>
    <w:rsid w:val="0066371F"/>
    <w:rsid w:val="006640D8"/>
    <w:rsid w:val="006658C8"/>
    <w:rsid w:val="006658D1"/>
    <w:rsid w:val="00665CDE"/>
    <w:rsid w:val="006667A1"/>
    <w:rsid w:val="00667A80"/>
    <w:rsid w:val="00671726"/>
    <w:rsid w:val="006717AA"/>
    <w:rsid w:val="00671DD6"/>
    <w:rsid w:val="00671F20"/>
    <w:rsid w:val="006734EC"/>
    <w:rsid w:val="006738DC"/>
    <w:rsid w:val="00673AB8"/>
    <w:rsid w:val="00674AAA"/>
    <w:rsid w:val="00674D0E"/>
    <w:rsid w:val="00675106"/>
    <w:rsid w:val="006752D8"/>
    <w:rsid w:val="00676571"/>
    <w:rsid w:val="00676A30"/>
    <w:rsid w:val="006774FB"/>
    <w:rsid w:val="00677501"/>
    <w:rsid w:val="00677911"/>
    <w:rsid w:val="0068122C"/>
    <w:rsid w:val="00681E01"/>
    <w:rsid w:val="006820AB"/>
    <w:rsid w:val="006820B0"/>
    <w:rsid w:val="006823A3"/>
    <w:rsid w:val="0068489F"/>
    <w:rsid w:val="00684B2A"/>
    <w:rsid w:val="006852F6"/>
    <w:rsid w:val="00685BDF"/>
    <w:rsid w:val="00685DED"/>
    <w:rsid w:val="00685FE6"/>
    <w:rsid w:val="0068795E"/>
    <w:rsid w:val="00687A8B"/>
    <w:rsid w:val="0069072B"/>
    <w:rsid w:val="00690B8C"/>
    <w:rsid w:val="0069235D"/>
    <w:rsid w:val="006927FC"/>
    <w:rsid w:val="00692BEB"/>
    <w:rsid w:val="00692D73"/>
    <w:rsid w:val="00692F78"/>
    <w:rsid w:val="00693C2E"/>
    <w:rsid w:val="006940E8"/>
    <w:rsid w:val="00694595"/>
    <w:rsid w:val="00695586"/>
    <w:rsid w:val="00696305"/>
    <w:rsid w:val="006965D8"/>
    <w:rsid w:val="0069683A"/>
    <w:rsid w:val="00696D8E"/>
    <w:rsid w:val="00697240"/>
    <w:rsid w:val="00697346"/>
    <w:rsid w:val="006A1927"/>
    <w:rsid w:val="006A23BC"/>
    <w:rsid w:val="006A26B0"/>
    <w:rsid w:val="006A289B"/>
    <w:rsid w:val="006A2E41"/>
    <w:rsid w:val="006A3926"/>
    <w:rsid w:val="006A401F"/>
    <w:rsid w:val="006A4038"/>
    <w:rsid w:val="006A4117"/>
    <w:rsid w:val="006A446C"/>
    <w:rsid w:val="006A4F4E"/>
    <w:rsid w:val="006A5022"/>
    <w:rsid w:val="006A5AF8"/>
    <w:rsid w:val="006A6393"/>
    <w:rsid w:val="006A66FD"/>
    <w:rsid w:val="006A6965"/>
    <w:rsid w:val="006A6B34"/>
    <w:rsid w:val="006A7ABB"/>
    <w:rsid w:val="006B075E"/>
    <w:rsid w:val="006B0853"/>
    <w:rsid w:val="006B0D56"/>
    <w:rsid w:val="006B0D74"/>
    <w:rsid w:val="006B151E"/>
    <w:rsid w:val="006B17A5"/>
    <w:rsid w:val="006B1C54"/>
    <w:rsid w:val="006B1EBA"/>
    <w:rsid w:val="006B2936"/>
    <w:rsid w:val="006B30F7"/>
    <w:rsid w:val="006B3C0E"/>
    <w:rsid w:val="006B48BD"/>
    <w:rsid w:val="006B4E0F"/>
    <w:rsid w:val="006B5235"/>
    <w:rsid w:val="006B64DC"/>
    <w:rsid w:val="006B75B8"/>
    <w:rsid w:val="006B76D4"/>
    <w:rsid w:val="006C08A9"/>
    <w:rsid w:val="006C195D"/>
    <w:rsid w:val="006C2CF2"/>
    <w:rsid w:val="006C3679"/>
    <w:rsid w:val="006C37E6"/>
    <w:rsid w:val="006C3EFA"/>
    <w:rsid w:val="006C5C10"/>
    <w:rsid w:val="006C74D1"/>
    <w:rsid w:val="006C75D3"/>
    <w:rsid w:val="006D3112"/>
    <w:rsid w:val="006D39A8"/>
    <w:rsid w:val="006D46E0"/>
    <w:rsid w:val="006D4AAE"/>
    <w:rsid w:val="006D4D1D"/>
    <w:rsid w:val="006D5025"/>
    <w:rsid w:val="006D51A2"/>
    <w:rsid w:val="006D634A"/>
    <w:rsid w:val="006D64D4"/>
    <w:rsid w:val="006D6D88"/>
    <w:rsid w:val="006E0D01"/>
    <w:rsid w:val="006E16B8"/>
    <w:rsid w:val="006E1A49"/>
    <w:rsid w:val="006E1B4E"/>
    <w:rsid w:val="006E2F6D"/>
    <w:rsid w:val="006E3324"/>
    <w:rsid w:val="006E44DB"/>
    <w:rsid w:val="006E4C0D"/>
    <w:rsid w:val="006E4C7D"/>
    <w:rsid w:val="006E4D1F"/>
    <w:rsid w:val="006E50F5"/>
    <w:rsid w:val="006E7654"/>
    <w:rsid w:val="006E7AB9"/>
    <w:rsid w:val="006F085C"/>
    <w:rsid w:val="006F0E73"/>
    <w:rsid w:val="006F195A"/>
    <w:rsid w:val="006F2B7A"/>
    <w:rsid w:val="006F2C90"/>
    <w:rsid w:val="006F2EA8"/>
    <w:rsid w:val="006F2EFA"/>
    <w:rsid w:val="006F3A81"/>
    <w:rsid w:val="006F4E6A"/>
    <w:rsid w:val="006F53CF"/>
    <w:rsid w:val="006F57B5"/>
    <w:rsid w:val="006F5996"/>
    <w:rsid w:val="006F74C5"/>
    <w:rsid w:val="006F7571"/>
    <w:rsid w:val="006F7BD8"/>
    <w:rsid w:val="00701F32"/>
    <w:rsid w:val="00702C3C"/>
    <w:rsid w:val="00702FDB"/>
    <w:rsid w:val="0070377E"/>
    <w:rsid w:val="007038C2"/>
    <w:rsid w:val="007043D2"/>
    <w:rsid w:val="00704717"/>
    <w:rsid w:val="00704D72"/>
    <w:rsid w:val="00705903"/>
    <w:rsid w:val="00705A3D"/>
    <w:rsid w:val="00706033"/>
    <w:rsid w:val="00706117"/>
    <w:rsid w:val="007064C6"/>
    <w:rsid w:val="00706D12"/>
    <w:rsid w:val="0071047A"/>
    <w:rsid w:val="0071090B"/>
    <w:rsid w:val="007110DC"/>
    <w:rsid w:val="00711969"/>
    <w:rsid w:val="007125E5"/>
    <w:rsid w:val="0071321A"/>
    <w:rsid w:val="007132A7"/>
    <w:rsid w:val="0071352A"/>
    <w:rsid w:val="007137C7"/>
    <w:rsid w:val="00713852"/>
    <w:rsid w:val="007138B1"/>
    <w:rsid w:val="0071420F"/>
    <w:rsid w:val="0071478B"/>
    <w:rsid w:val="00714D01"/>
    <w:rsid w:val="00714F34"/>
    <w:rsid w:val="007158F3"/>
    <w:rsid w:val="007159AF"/>
    <w:rsid w:val="00716171"/>
    <w:rsid w:val="007164F5"/>
    <w:rsid w:val="00716835"/>
    <w:rsid w:val="007171FF"/>
    <w:rsid w:val="00717A58"/>
    <w:rsid w:val="0072135C"/>
    <w:rsid w:val="00721560"/>
    <w:rsid w:val="00722586"/>
    <w:rsid w:val="00722A5F"/>
    <w:rsid w:val="00723CBF"/>
    <w:rsid w:val="0072407A"/>
    <w:rsid w:val="007241F9"/>
    <w:rsid w:val="00724631"/>
    <w:rsid w:val="00724A56"/>
    <w:rsid w:val="00726B40"/>
    <w:rsid w:val="00727AD0"/>
    <w:rsid w:val="00730292"/>
    <w:rsid w:val="00730524"/>
    <w:rsid w:val="007306C2"/>
    <w:rsid w:val="00730B98"/>
    <w:rsid w:val="00731007"/>
    <w:rsid w:val="007311E6"/>
    <w:rsid w:val="00731E99"/>
    <w:rsid w:val="00732AD9"/>
    <w:rsid w:val="00733239"/>
    <w:rsid w:val="007338C8"/>
    <w:rsid w:val="0073416E"/>
    <w:rsid w:val="00734B4B"/>
    <w:rsid w:val="00734BF3"/>
    <w:rsid w:val="00735135"/>
    <w:rsid w:val="00735500"/>
    <w:rsid w:val="00735709"/>
    <w:rsid w:val="00735AAC"/>
    <w:rsid w:val="007361A1"/>
    <w:rsid w:val="007363BA"/>
    <w:rsid w:val="00737A77"/>
    <w:rsid w:val="007404A4"/>
    <w:rsid w:val="0074052C"/>
    <w:rsid w:val="007408DF"/>
    <w:rsid w:val="00741CC2"/>
    <w:rsid w:val="00741E54"/>
    <w:rsid w:val="00742738"/>
    <w:rsid w:val="00742FAE"/>
    <w:rsid w:val="0074322F"/>
    <w:rsid w:val="00743964"/>
    <w:rsid w:val="007442D6"/>
    <w:rsid w:val="0074438D"/>
    <w:rsid w:val="00744CA8"/>
    <w:rsid w:val="00745212"/>
    <w:rsid w:val="0074586A"/>
    <w:rsid w:val="0074597B"/>
    <w:rsid w:val="00746D0C"/>
    <w:rsid w:val="00746D46"/>
    <w:rsid w:val="00747201"/>
    <w:rsid w:val="007477FC"/>
    <w:rsid w:val="0075079B"/>
    <w:rsid w:val="00750B2F"/>
    <w:rsid w:val="00750EAB"/>
    <w:rsid w:val="007516F2"/>
    <w:rsid w:val="00752073"/>
    <w:rsid w:val="00752676"/>
    <w:rsid w:val="0075330B"/>
    <w:rsid w:val="007537CC"/>
    <w:rsid w:val="007540E0"/>
    <w:rsid w:val="007546F8"/>
    <w:rsid w:val="007553B3"/>
    <w:rsid w:val="007564AF"/>
    <w:rsid w:val="007565F2"/>
    <w:rsid w:val="007566F1"/>
    <w:rsid w:val="00756DCE"/>
    <w:rsid w:val="00757459"/>
    <w:rsid w:val="0075799F"/>
    <w:rsid w:val="0076053E"/>
    <w:rsid w:val="00761390"/>
    <w:rsid w:val="0076234B"/>
    <w:rsid w:val="00762A74"/>
    <w:rsid w:val="00764129"/>
    <w:rsid w:val="0076465B"/>
    <w:rsid w:val="0076553A"/>
    <w:rsid w:val="00765801"/>
    <w:rsid w:val="00765F66"/>
    <w:rsid w:val="00766D19"/>
    <w:rsid w:val="00767230"/>
    <w:rsid w:val="00767858"/>
    <w:rsid w:val="007708FB"/>
    <w:rsid w:val="00771161"/>
    <w:rsid w:val="0077278B"/>
    <w:rsid w:val="007727D6"/>
    <w:rsid w:val="00772EDF"/>
    <w:rsid w:val="00773480"/>
    <w:rsid w:val="00773797"/>
    <w:rsid w:val="00774433"/>
    <w:rsid w:val="007748D2"/>
    <w:rsid w:val="00774A40"/>
    <w:rsid w:val="00774B11"/>
    <w:rsid w:val="0077555B"/>
    <w:rsid w:val="00775B5E"/>
    <w:rsid w:val="00775EA9"/>
    <w:rsid w:val="007761B5"/>
    <w:rsid w:val="00776A33"/>
    <w:rsid w:val="00776AFB"/>
    <w:rsid w:val="00780E3D"/>
    <w:rsid w:val="007814CB"/>
    <w:rsid w:val="00781546"/>
    <w:rsid w:val="007818E0"/>
    <w:rsid w:val="00782842"/>
    <w:rsid w:val="00782C12"/>
    <w:rsid w:val="007844F4"/>
    <w:rsid w:val="00784794"/>
    <w:rsid w:val="00784981"/>
    <w:rsid w:val="00784984"/>
    <w:rsid w:val="00784D55"/>
    <w:rsid w:val="00784E45"/>
    <w:rsid w:val="0078585F"/>
    <w:rsid w:val="00785934"/>
    <w:rsid w:val="007859DB"/>
    <w:rsid w:val="00785EF4"/>
    <w:rsid w:val="007860B8"/>
    <w:rsid w:val="00786544"/>
    <w:rsid w:val="00786965"/>
    <w:rsid w:val="00786A93"/>
    <w:rsid w:val="00787C0E"/>
    <w:rsid w:val="00787D28"/>
    <w:rsid w:val="00791636"/>
    <w:rsid w:val="00793783"/>
    <w:rsid w:val="00794339"/>
    <w:rsid w:val="00794F60"/>
    <w:rsid w:val="0079503F"/>
    <w:rsid w:val="007955EA"/>
    <w:rsid w:val="007959B7"/>
    <w:rsid w:val="00795FA8"/>
    <w:rsid w:val="007964E5"/>
    <w:rsid w:val="00796EE1"/>
    <w:rsid w:val="0079739F"/>
    <w:rsid w:val="007975C0"/>
    <w:rsid w:val="0079773F"/>
    <w:rsid w:val="00797F4E"/>
    <w:rsid w:val="007A0A20"/>
    <w:rsid w:val="007A0AA5"/>
    <w:rsid w:val="007A12D0"/>
    <w:rsid w:val="007A12FA"/>
    <w:rsid w:val="007A1547"/>
    <w:rsid w:val="007A1D63"/>
    <w:rsid w:val="007A2F46"/>
    <w:rsid w:val="007A44C5"/>
    <w:rsid w:val="007A4538"/>
    <w:rsid w:val="007A4AAA"/>
    <w:rsid w:val="007A4DA9"/>
    <w:rsid w:val="007A5BFD"/>
    <w:rsid w:val="007A60DE"/>
    <w:rsid w:val="007A7304"/>
    <w:rsid w:val="007A7669"/>
    <w:rsid w:val="007A7762"/>
    <w:rsid w:val="007B04CE"/>
    <w:rsid w:val="007B05AD"/>
    <w:rsid w:val="007B08B6"/>
    <w:rsid w:val="007B0B54"/>
    <w:rsid w:val="007B1341"/>
    <w:rsid w:val="007B183E"/>
    <w:rsid w:val="007B21C6"/>
    <w:rsid w:val="007B2327"/>
    <w:rsid w:val="007B27D4"/>
    <w:rsid w:val="007B2BB1"/>
    <w:rsid w:val="007B3C3E"/>
    <w:rsid w:val="007B40B5"/>
    <w:rsid w:val="007B4237"/>
    <w:rsid w:val="007B48A5"/>
    <w:rsid w:val="007B4BC7"/>
    <w:rsid w:val="007B63F0"/>
    <w:rsid w:val="007B6CD8"/>
    <w:rsid w:val="007B7161"/>
    <w:rsid w:val="007B7B90"/>
    <w:rsid w:val="007C02C3"/>
    <w:rsid w:val="007C1670"/>
    <w:rsid w:val="007C1888"/>
    <w:rsid w:val="007C199A"/>
    <w:rsid w:val="007C233A"/>
    <w:rsid w:val="007C23F4"/>
    <w:rsid w:val="007C2752"/>
    <w:rsid w:val="007C2B07"/>
    <w:rsid w:val="007C2B2E"/>
    <w:rsid w:val="007C44DD"/>
    <w:rsid w:val="007C4569"/>
    <w:rsid w:val="007C4F5E"/>
    <w:rsid w:val="007C5661"/>
    <w:rsid w:val="007C6975"/>
    <w:rsid w:val="007C6C6F"/>
    <w:rsid w:val="007C70DF"/>
    <w:rsid w:val="007C735F"/>
    <w:rsid w:val="007C7A71"/>
    <w:rsid w:val="007C7DA8"/>
    <w:rsid w:val="007D0446"/>
    <w:rsid w:val="007D0761"/>
    <w:rsid w:val="007D0AB0"/>
    <w:rsid w:val="007D135C"/>
    <w:rsid w:val="007D2BF2"/>
    <w:rsid w:val="007D2FEF"/>
    <w:rsid w:val="007D37A0"/>
    <w:rsid w:val="007D3FE0"/>
    <w:rsid w:val="007D438D"/>
    <w:rsid w:val="007D4C2E"/>
    <w:rsid w:val="007D50F0"/>
    <w:rsid w:val="007D5943"/>
    <w:rsid w:val="007D5FCD"/>
    <w:rsid w:val="007D66EE"/>
    <w:rsid w:val="007D7B7D"/>
    <w:rsid w:val="007D7F6D"/>
    <w:rsid w:val="007E0620"/>
    <w:rsid w:val="007E0C04"/>
    <w:rsid w:val="007E0C4A"/>
    <w:rsid w:val="007E1643"/>
    <w:rsid w:val="007E1D82"/>
    <w:rsid w:val="007E2BA7"/>
    <w:rsid w:val="007E2F4C"/>
    <w:rsid w:val="007E36A8"/>
    <w:rsid w:val="007E40C4"/>
    <w:rsid w:val="007E42D2"/>
    <w:rsid w:val="007E5237"/>
    <w:rsid w:val="007E56DA"/>
    <w:rsid w:val="007E584C"/>
    <w:rsid w:val="007E65E4"/>
    <w:rsid w:val="007E6878"/>
    <w:rsid w:val="007E7232"/>
    <w:rsid w:val="007E73B4"/>
    <w:rsid w:val="007F038E"/>
    <w:rsid w:val="007F0D2B"/>
    <w:rsid w:val="007F123C"/>
    <w:rsid w:val="007F3EBF"/>
    <w:rsid w:val="007F4C38"/>
    <w:rsid w:val="007F4C83"/>
    <w:rsid w:val="007F5402"/>
    <w:rsid w:val="007F5F6A"/>
    <w:rsid w:val="007F67FE"/>
    <w:rsid w:val="007F69C3"/>
    <w:rsid w:val="007F74EC"/>
    <w:rsid w:val="007F7643"/>
    <w:rsid w:val="007F7B92"/>
    <w:rsid w:val="00800104"/>
    <w:rsid w:val="008007C7"/>
    <w:rsid w:val="00800DD1"/>
    <w:rsid w:val="00802410"/>
    <w:rsid w:val="00802E0C"/>
    <w:rsid w:val="00804129"/>
    <w:rsid w:val="00804AEF"/>
    <w:rsid w:val="00804D09"/>
    <w:rsid w:val="008052CE"/>
    <w:rsid w:val="00805930"/>
    <w:rsid w:val="00806B9C"/>
    <w:rsid w:val="0080779E"/>
    <w:rsid w:val="00810F0D"/>
    <w:rsid w:val="00811104"/>
    <w:rsid w:val="00811CC5"/>
    <w:rsid w:val="0081283D"/>
    <w:rsid w:val="00812DC4"/>
    <w:rsid w:val="00813064"/>
    <w:rsid w:val="0081363F"/>
    <w:rsid w:val="00813782"/>
    <w:rsid w:val="00814EF9"/>
    <w:rsid w:val="00814FA4"/>
    <w:rsid w:val="00815892"/>
    <w:rsid w:val="0081590A"/>
    <w:rsid w:val="00815982"/>
    <w:rsid w:val="00815D76"/>
    <w:rsid w:val="00815DBE"/>
    <w:rsid w:val="00815DFE"/>
    <w:rsid w:val="0081672E"/>
    <w:rsid w:val="00817243"/>
    <w:rsid w:val="00821B0D"/>
    <w:rsid w:val="008222D2"/>
    <w:rsid w:val="00822617"/>
    <w:rsid w:val="00822C7D"/>
    <w:rsid w:val="00822F7F"/>
    <w:rsid w:val="00823F3E"/>
    <w:rsid w:val="00824E29"/>
    <w:rsid w:val="00825AF3"/>
    <w:rsid w:val="00827B3E"/>
    <w:rsid w:val="008309DD"/>
    <w:rsid w:val="00831570"/>
    <w:rsid w:val="00831B86"/>
    <w:rsid w:val="00831D24"/>
    <w:rsid w:val="00831D93"/>
    <w:rsid w:val="00832040"/>
    <w:rsid w:val="008325FE"/>
    <w:rsid w:val="0083283E"/>
    <w:rsid w:val="008328F3"/>
    <w:rsid w:val="008346E2"/>
    <w:rsid w:val="00835A01"/>
    <w:rsid w:val="00835A87"/>
    <w:rsid w:val="00836CAA"/>
    <w:rsid w:val="00837075"/>
    <w:rsid w:val="00837254"/>
    <w:rsid w:val="008374A1"/>
    <w:rsid w:val="0083754C"/>
    <w:rsid w:val="00837B89"/>
    <w:rsid w:val="00837EB3"/>
    <w:rsid w:val="00837F1F"/>
    <w:rsid w:val="008404B5"/>
    <w:rsid w:val="00840974"/>
    <w:rsid w:val="008413E4"/>
    <w:rsid w:val="00841559"/>
    <w:rsid w:val="0084164B"/>
    <w:rsid w:val="00841773"/>
    <w:rsid w:val="008418F3"/>
    <w:rsid w:val="00841B4F"/>
    <w:rsid w:val="00841CB8"/>
    <w:rsid w:val="008423D0"/>
    <w:rsid w:val="008425C6"/>
    <w:rsid w:val="0084393C"/>
    <w:rsid w:val="0084555F"/>
    <w:rsid w:val="008460A0"/>
    <w:rsid w:val="00846163"/>
    <w:rsid w:val="008461F8"/>
    <w:rsid w:val="008464AC"/>
    <w:rsid w:val="0084662F"/>
    <w:rsid w:val="00846BA2"/>
    <w:rsid w:val="0084734C"/>
    <w:rsid w:val="00847AB4"/>
    <w:rsid w:val="00850B6B"/>
    <w:rsid w:val="0085107A"/>
    <w:rsid w:val="00851C40"/>
    <w:rsid w:val="00852094"/>
    <w:rsid w:val="008522AF"/>
    <w:rsid w:val="00853099"/>
    <w:rsid w:val="0085372C"/>
    <w:rsid w:val="00853BCE"/>
    <w:rsid w:val="00854133"/>
    <w:rsid w:val="00854593"/>
    <w:rsid w:val="00855299"/>
    <w:rsid w:val="00855F95"/>
    <w:rsid w:val="0085689A"/>
    <w:rsid w:val="008602FD"/>
    <w:rsid w:val="00860472"/>
    <w:rsid w:val="008611EC"/>
    <w:rsid w:val="00861201"/>
    <w:rsid w:val="00862620"/>
    <w:rsid w:val="00862AC6"/>
    <w:rsid w:val="00862CC9"/>
    <w:rsid w:val="00863538"/>
    <w:rsid w:val="008639BD"/>
    <w:rsid w:val="008649BB"/>
    <w:rsid w:val="00864A26"/>
    <w:rsid w:val="008656BB"/>
    <w:rsid w:val="00866A7D"/>
    <w:rsid w:val="00866A89"/>
    <w:rsid w:val="00866FD4"/>
    <w:rsid w:val="008700C5"/>
    <w:rsid w:val="00870244"/>
    <w:rsid w:val="00870546"/>
    <w:rsid w:val="00870623"/>
    <w:rsid w:val="0087065F"/>
    <w:rsid w:val="008706A4"/>
    <w:rsid w:val="00870FD6"/>
    <w:rsid w:val="00871661"/>
    <w:rsid w:val="00871AE5"/>
    <w:rsid w:val="00872E4C"/>
    <w:rsid w:val="008741CA"/>
    <w:rsid w:val="00874F7F"/>
    <w:rsid w:val="00874F81"/>
    <w:rsid w:val="00875095"/>
    <w:rsid w:val="00877095"/>
    <w:rsid w:val="00877856"/>
    <w:rsid w:val="008778D3"/>
    <w:rsid w:val="00880AA5"/>
    <w:rsid w:val="00880E1C"/>
    <w:rsid w:val="00881240"/>
    <w:rsid w:val="0088172A"/>
    <w:rsid w:val="008821EB"/>
    <w:rsid w:val="00882D33"/>
    <w:rsid w:val="00882D92"/>
    <w:rsid w:val="00883386"/>
    <w:rsid w:val="008833D0"/>
    <w:rsid w:val="008834FB"/>
    <w:rsid w:val="00883899"/>
    <w:rsid w:val="00883C52"/>
    <w:rsid w:val="00884CFC"/>
    <w:rsid w:val="0088512A"/>
    <w:rsid w:val="00885BC3"/>
    <w:rsid w:val="00886174"/>
    <w:rsid w:val="00886612"/>
    <w:rsid w:val="0089000F"/>
    <w:rsid w:val="00890B4D"/>
    <w:rsid w:val="00890D08"/>
    <w:rsid w:val="00891520"/>
    <w:rsid w:val="00891B29"/>
    <w:rsid w:val="00892607"/>
    <w:rsid w:val="00892ECE"/>
    <w:rsid w:val="00892EFE"/>
    <w:rsid w:val="00894623"/>
    <w:rsid w:val="00897BF7"/>
    <w:rsid w:val="008A0E20"/>
    <w:rsid w:val="008A13F5"/>
    <w:rsid w:val="008A1843"/>
    <w:rsid w:val="008A18E7"/>
    <w:rsid w:val="008A2EDC"/>
    <w:rsid w:val="008A5042"/>
    <w:rsid w:val="008A58FA"/>
    <w:rsid w:val="008A6D4D"/>
    <w:rsid w:val="008B101B"/>
    <w:rsid w:val="008B2F2F"/>
    <w:rsid w:val="008B322B"/>
    <w:rsid w:val="008B3250"/>
    <w:rsid w:val="008B4931"/>
    <w:rsid w:val="008B4AED"/>
    <w:rsid w:val="008C001F"/>
    <w:rsid w:val="008C0FA7"/>
    <w:rsid w:val="008C145A"/>
    <w:rsid w:val="008C185C"/>
    <w:rsid w:val="008C29A7"/>
    <w:rsid w:val="008C2D55"/>
    <w:rsid w:val="008C3506"/>
    <w:rsid w:val="008C3D1B"/>
    <w:rsid w:val="008C4333"/>
    <w:rsid w:val="008C4D7D"/>
    <w:rsid w:val="008C52DC"/>
    <w:rsid w:val="008C577E"/>
    <w:rsid w:val="008C5C46"/>
    <w:rsid w:val="008C5D87"/>
    <w:rsid w:val="008C61B2"/>
    <w:rsid w:val="008C647F"/>
    <w:rsid w:val="008C68B3"/>
    <w:rsid w:val="008C6B2B"/>
    <w:rsid w:val="008C6DB7"/>
    <w:rsid w:val="008C79C7"/>
    <w:rsid w:val="008C7E5C"/>
    <w:rsid w:val="008D0D3D"/>
    <w:rsid w:val="008D0D58"/>
    <w:rsid w:val="008D15A7"/>
    <w:rsid w:val="008D1A3A"/>
    <w:rsid w:val="008D20D6"/>
    <w:rsid w:val="008D311A"/>
    <w:rsid w:val="008D491B"/>
    <w:rsid w:val="008D4B6E"/>
    <w:rsid w:val="008D5172"/>
    <w:rsid w:val="008D51F2"/>
    <w:rsid w:val="008D5244"/>
    <w:rsid w:val="008D563B"/>
    <w:rsid w:val="008D5C13"/>
    <w:rsid w:val="008D7151"/>
    <w:rsid w:val="008D7178"/>
    <w:rsid w:val="008E0B31"/>
    <w:rsid w:val="008E0C52"/>
    <w:rsid w:val="008E12CD"/>
    <w:rsid w:val="008E23E4"/>
    <w:rsid w:val="008E3C6D"/>
    <w:rsid w:val="008E47E8"/>
    <w:rsid w:val="008E4994"/>
    <w:rsid w:val="008E4C72"/>
    <w:rsid w:val="008E5247"/>
    <w:rsid w:val="008E5616"/>
    <w:rsid w:val="008E5A19"/>
    <w:rsid w:val="008E6546"/>
    <w:rsid w:val="008E71AF"/>
    <w:rsid w:val="008E740A"/>
    <w:rsid w:val="008F0042"/>
    <w:rsid w:val="008F10AD"/>
    <w:rsid w:val="008F12F8"/>
    <w:rsid w:val="008F1659"/>
    <w:rsid w:val="008F1F5D"/>
    <w:rsid w:val="008F22FE"/>
    <w:rsid w:val="008F2B55"/>
    <w:rsid w:val="008F2FE1"/>
    <w:rsid w:val="008F334C"/>
    <w:rsid w:val="008F36FD"/>
    <w:rsid w:val="008F3CD2"/>
    <w:rsid w:val="008F4243"/>
    <w:rsid w:val="008F4904"/>
    <w:rsid w:val="008F5601"/>
    <w:rsid w:val="008F6171"/>
    <w:rsid w:val="008F6819"/>
    <w:rsid w:val="008F6995"/>
    <w:rsid w:val="008F6A4D"/>
    <w:rsid w:val="008F711C"/>
    <w:rsid w:val="00902026"/>
    <w:rsid w:val="00902AD8"/>
    <w:rsid w:val="009053AF"/>
    <w:rsid w:val="00905C72"/>
    <w:rsid w:val="009064E5"/>
    <w:rsid w:val="009065C4"/>
    <w:rsid w:val="0090778A"/>
    <w:rsid w:val="00907A44"/>
    <w:rsid w:val="00907F66"/>
    <w:rsid w:val="00910536"/>
    <w:rsid w:val="00910627"/>
    <w:rsid w:val="00911012"/>
    <w:rsid w:val="0091141C"/>
    <w:rsid w:val="009121A9"/>
    <w:rsid w:val="00912BCD"/>
    <w:rsid w:val="00913ACB"/>
    <w:rsid w:val="00913E77"/>
    <w:rsid w:val="009152BD"/>
    <w:rsid w:val="009163F5"/>
    <w:rsid w:val="00916AB2"/>
    <w:rsid w:val="00917153"/>
    <w:rsid w:val="009175A3"/>
    <w:rsid w:val="00917B10"/>
    <w:rsid w:val="00917C3A"/>
    <w:rsid w:val="00920086"/>
    <w:rsid w:val="0092157A"/>
    <w:rsid w:val="00921958"/>
    <w:rsid w:val="0092491F"/>
    <w:rsid w:val="0092504B"/>
    <w:rsid w:val="009251BF"/>
    <w:rsid w:val="00925C0F"/>
    <w:rsid w:val="00926482"/>
    <w:rsid w:val="009264CA"/>
    <w:rsid w:val="009265F4"/>
    <w:rsid w:val="00927170"/>
    <w:rsid w:val="00927518"/>
    <w:rsid w:val="00927B18"/>
    <w:rsid w:val="00930459"/>
    <w:rsid w:val="00930C81"/>
    <w:rsid w:val="00930FAE"/>
    <w:rsid w:val="0093115F"/>
    <w:rsid w:val="009311BB"/>
    <w:rsid w:val="00931CF6"/>
    <w:rsid w:val="00933E46"/>
    <w:rsid w:val="00934943"/>
    <w:rsid w:val="0093639E"/>
    <w:rsid w:val="0093669E"/>
    <w:rsid w:val="00936F53"/>
    <w:rsid w:val="00937429"/>
    <w:rsid w:val="00937CEE"/>
    <w:rsid w:val="009407CF"/>
    <w:rsid w:val="00940ED2"/>
    <w:rsid w:val="00941250"/>
    <w:rsid w:val="009425BB"/>
    <w:rsid w:val="00943298"/>
    <w:rsid w:val="0094350E"/>
    <w:rsid w:val="00943E34"/>
    <w:rsid w:val="00943E8C"/>
    <w:rsid w:val="0094418C"/>
    <w:rsid w:val="00944267"/>
    <w:rsid w:val="00944B43"/>
    <w:rsid w:val="00944EB1"/>
    <w:rsid w:val="00944FC0"/>
    <w:rsid w:val="0094640B"/>
    <w:rsid w:val="00947311"/>
    <w:rsid w:val="00947470"/>
    <w:rsid w:val="009475F8"/>
    <w:rsid w:val="009505CE"/>
    <w:rsid w:val="00950658"/>
    <w:rsid w:val="0095077D"/>
    <w:rsid w:val="00951898"/>
    <w:rsid w:val="00951E46"/>
    <w:rsid w:val="00952096"/>
    <w:rsid w:val="009525D9"/>
    <w:rsid w:val="00952DB5"/>
    <w:rsid w:val="0095443B"/>
    <w:rsid w:val="00954D00"/>
    <w:rsid w:val="009557DD"/>
    <w:rsid w:val="00956287"/>
    <w:rsid w:val="00956F54"/>
    <w:rsid w:val="009573B9"/>
    <w:rsid w:val="0096038F"/>
    <w:rsid w:val="00961957"/>
    <w:rsid w:val="00961B94"/>
    <w:rsid w:val="00961BA8"/>
    <w:rsid w:val="00961EE4"/>
    <w:rsid w:val="00961EF3"/>
    <w:rsid w:val="009625FF"/>
    <w:rsid w:val="00962F71"/>
    <w:rsid w:val="00963551"/>
    <w:rsid w:val="00964F26"/>
    <w:rsid w:val="00965526"/>
    <w:rsid w:val="00965686"/>
    <w:rsid w:val="00965B6D"/>
    <w:rsid w:val="00965BED"/>
    <w:rsid w:val="00966CF0"/>
    <w:rsid w:val="00967C2E"/>
    <w:rsid w:val="00967DD6"/>
    <w:rsid w:val="009702A5"/>
    <w:rsid w:val="00971889"/>
    <w:rsid w:val="00971E2D"/>
    <w:rsid w:val="00971E59"/>
    <w:rsid w:val="009720AF"/>
    <w:rsid w:val="009724B9"/>
    <w:rsid w:val="00972AB1"/>
    <w:rsid w:val="00973093"/>
    <w:rsid w:val="009732E5"/>
    <w:rsid w:val="009738E6"/>
    <w:rsid w:val="00973DAB"/>
    <w:rsid w:val="00976875"/>
    <w:rsid w:val="00976C05"/>
    <w:rsid w:val="00976C38"/>
    <w:rsid w:val="00977349"/>
    <w:rsid w:val="0097772A"/>
    <w:rsid w:val="00977C2C"/>
    <w:rsid w:val="00980009"/>
    <w:rsid w:val="00981E8D"/>
    <w:rsid w:val="00981F01"/>
    <w:rsid w:val="00983308"/>
    <w:rsid w:val="00984F43"/>
    <w:rsid w:val="0098506D"/>
    <w:rsid w:val="00985351"/>
    <w:rsid w:val="00985923"/>
    <w:rsid w:val="00985D2A"/>
    <w:rsid w:val="00985FFC"/>
    <w:rsid w:val="00986E0D"/>
    <w:rsid w:val="009879B7"/>
    <w:rsid w:val="009911BC"/>
    <w:rsid w:val="0099136E"/>
    <w:rsid w:val="00991808"/>
    <w:rsid w:val="0099251A"/>
    <w:rsid w:val="00993145"/>
    <w:rsid w:val="009933DA"/>
    <w:rsid w:val="009934C6"/>
    <w:rsid w:val="00995610"/>
    <w:rsid w:val="009961B3"/>
    <w:rsid w:val="00996E18"/>
    <w:rsid w:val="00997609"/>
    <w:rsid w:val="009A0EA9"/>
    <w:rsid w:val="009A16C5"/>
    <w:rsid w:val="009A171A"/>
    <w:rsid w:val="009A245F"/>
    <w:rsid w:val="009A24E4"/>
    <w:rsid w:val="009A36CA"/>
    <w:rsid w:val="009A3EC1"/>
    <w:rsid w:val="009A43C1"/>
    <w:rsid w:val="009A4A20"/>
    <w:rsid w:val="009A4C48"/>
    <w:rsid w:val="009A5CEF"/>
    <w:rsid w:val="009A656C"/>
    <w:rsid w:val="009B03F9"/>
    <w:rsid w:val="009B09C6"/>
    <w:rsid w:val="009B0F19"/>
    <w:rsid w:val="009B150D"/>
    <w:rsid w:val="009B1891"/>
    <w:rsid w:val="009B19A9"/>
    <w:rsid w:val="009B22A2"/>
    <w:rsid w:val="009B23FC"/>
    <w:rsid w:val="009B241D"/>
    <w:rsid w:val="009B2ED1"/>
    <w:rsid w:val="009B30AA"/>
    <w:rsid w:val="009B350E"/>
    <w:rsid w:val="009B3695"/>
    <w:rsid w:val="009B48F6"/>
    <w:rsid w:val="009B4BF6"/>
    <w:rsid w:val="009B4CEF"/>
    <w:rsid w:val="009B5063"/>
    <w:rsid w:val="009B79AB"/>
    <w:rsid w:val="009B7FC3"/>
    <w:rsid w:val="009C114C"/>
    <w:rsid w:val="009C225A"/>
    <w:rsid w:val="009C29DF"/>
    <w:rsid w:val="009C2F2D"/>
    <w:rsid w:val="009C3078"/>
    <w:rsid w:val="009C32D6"/>
    <w:rsid w:val="009C39BA"/>
    <w:rsid w:val="009C39F0"/>
    <w:rsid w:val="009C3C68"/>
    <w:rsid w:val="009C49B6"/>
    <w:rsid w:val="009C5392"/>
    <w:rsid w:val="009C5859"/>
    <w:rsid w:val="009C5CFC"/>
    <w:rsid w:val="009C64C2"/>
    <w:rsid w:val="009C650B"/>
    <w:rsid w:val="009C6B92"/>
    <w:rsid w:val="009C744F"/>
    <w:rsid w:val="009C7A84"/>
    <w:rsid w:val="009C7E8E"/>
    <w:rsid w:val="009D1048"/>
    <w:rsid w:val="009D209C"/>
    <w:rsid w:val="009D2DA5"/>
    <w:rsid w:val="009D3429"/>
    <w:rsid w:val="009D37AC"/>
    <w:rsid w:val="009D48E7"/>
    <w:rsid w:val="009D52FC"/>
    <w:rsid w:val="009D5837"/>
    <w:rsid w:val="009D693F"/>
    <w:rsid w:val="009D6B03"/>
    <w:rsid w:val="009D70B1"/>
    <w:rsid w:val="009E038B"/>
    <w:rsid w:val="009E08C8"/>
    <w:rsid w:val="009E0AB3"/>
    <w:rsid w:val="009E0D94"/>
    <w:rsid w:val="009E2C7D"/>
    <w:rsid w:val="009E39B3"/>
    <w:rsid w:val="009E48E5"/>
    <w:rsid w:val="009E4A84"/>
    <w:rsid w:val="009E5D37"/>
    <w:rsid w:val="009E662E"/>
    <w:rsid w:val="009E6C6A"/>
    <w:rsid w:val="009E7514"/>
    <w:rsid w:val="009F0A4C"/>
    <w:rsid w:val="009F12C5"/>
    <w:rsid w:val="009F15A2"/>
    <w:rsid w:val="009F17AF"/>
    <w:rsid w:val="009F1921"/>
    <w:rsid w:val="009F1924"/>
    <w:rsid w:val="009F24BF"/>
    <w:rsid w:val="009F2C3E"/>
    <w:rsid w:val="009F2F66"/>
    <w:rsid w:val="009F3240"/>
    <w:rsid w:val="009F3614"/>
    <w:rsid w:val="009F36CE"/>
    <w:rsid w:val="009F37E1"/>
    <w:rsid w:val="009F3A4D"/>
    <w:rsid w:val="009F3F8A"/>
    <w:rsid w:val="009F419E"/>
    <w:rsid w:val="009F44DE"/>
    <w:rsid w:val="009F4839"/>
    <w:rsid w:val="009F4D74"/>
    <w:rsid w:val="009F56AE"/>
    <w:rsid w:val="009F5FFA"/>
    <w:rsid w:val="009F6751"/>
    <w:rsid w:val="009F72AC"/>
    <w:rsid w:val="009F739C"/>
    <w:rsid w:val="009F7AE9"/>
    <w:rsid w:val="009F7D98"/>
    <w:rsid w:val="00A0071E"/>
    <w:rsid w:val="00A0118A"/>
    <w:rsid w:val="00A01436"/>
    <w:rsid w:val="00A01E99"/>
    <w:rsid w:val="00A027BB"/>
    <w:rsid w:val="00A02C3A"/>
    <w:rsid w:val="00A040A1"/>
    <w:rsid w:val="00A042A5"/>
    <w:rsid w:val="00A0489D"/>
    <w:rsid w:val="00A04E05"/>
    <w:rsid w:val="00A050FE"/>
    <w:rsid w:val="00A053DA"/>
    <w:rsid w:val="00A053FF"/>
    <w:rsid w:val="00A05EBC"/>
    <w:rsid w:val="00A06170"/>
    <w:rsid w:val="00A068CA"/>
    <w:rsid w:val="00A06D8D"/>
    <w:rsid w:val="00A10160"/>
    <w:rsid w:val="00A102B7"/>
    <w:rsid w:val="00A10ADC"/>
    <w:rsid w:val="00A11350"/>
    <w:rsid w:val="00A12343"/>
    <w:rsid w:val="00A12908"/>
    <w:rsid w:val="00A12F91"/>
    <w:rsid w:val="00A13B74"/>
    <w:rsid w:val="00A14049"/>
    <w:rsid w:val="00A148F1"/>
    <w:rsid w:val="00A15767"/>
    <w:rsid w:val="00A15A80"/>
    <w:rsid w:val="00A15E33"/>
    <w:rsid w:val="00A178B7"/>
    <w:rsid w:val="00A17CF7"/>
    <w:rsid w:val="00A214AE"/>
    <w:rsid w:val="00A21B84"/>
    <w:rsid w:val="00A21F5C"/>
    <w:rsid w:val="00A22A11"/>
    <w:rsid w:val="00A24164"/>
    <w:rsid w:val="00A24505"/>
    <w:rsid w:val="00A2454A"/>
    <w:rsid w:val="00A24A35"/>
    <w:rsid w:val="00A24EB3"/>
    <w:rsid w:val="00A26148"/>
    <w:rsid w:val="00A267E3"/>
    <w:rsid w:val="00A274E5"/>
    <w:rsid w:val="00A30438"/>
    <w:rsid w:val="00A30CCF"/>
    <w:rsid w:val="00A3125D"/>
    <w:rsid w:val="00A312D9"/>
    <w:rsid w:val="00A31FD1"/>
    <w:rsid w:val="00A33387"/>
    <w:rsid w:val="00A34C4F"/>
    <w:rsid w:val="00A35093"/>
    <w:rsid w:val="00A35172"/>
    <w:rsid w:val="00A3528D"/>
    <w:rsid w:val="00A35303"/>
    <w:rsid w:val="00A35862"/>
    <w:rsid w:val="00A364E8"/>
    <w:rsid w:val="00A36EE7"/>
    <w:rsid w:val="00A3749E"/>
    <w:rsid w:val="00A40376"/>
    <w:rsid w:val="00A415E7"/>
    <w:rsid w:val="00A416CA"/>
    <w:rsid w:val="00A418FB"/>
    <w:rsid w:val="00A41BD4"/>
    <w:rsid w:val="00A41D99"/>
    <w:rsid w:val="00A42753"/>
    <w:rsid w:val="00A43F9F"/>
    <w:rsid w:val="00A44281"/>
    <w:rsid w:val="00A4466F"/>
    <w:rsid w:val="00A44B24"/>
    <w:rsid w:val="00A44F60"/>
    <w:rsid w:val="00A45E36"/>
    <w:rsid w:val="00A4641F"/>
    <w:rsid w:val="00A473D9"/>
    <w:rsid w:val="00A475AF"/>
    <w:rsid w:val="00A51039"/>
    <w:rsid w:val="00A5103B"/>
    <w:rsid w:val="00A5238C"/>
    <w:rsid w:val="00A52A92"/>
    <w:rsid w:val="00A52C81"/>
    <w:rsid w:val="00A53064"/>
    <w:rsid w:val="00A54091"/>
    <w:rsid w:val="00A54E34"/>
    <w:rsid w:val="00A557FC"/>
    <w:rsid w:val="00A55EE2"/>
    <w:rsid w:val="00A55F23"/>
    <w:rsid w:val="00A5600C"/>
    <w:rsid w:val="00A566D9"/>
    <w:rsid w:val="00A56D59"/>
    <w:rsid w:val="00A56F28"/>
    <w:rsid w:val="00A571B9"/>
    <w:rsid w:val="00A60612"/>
    <w:rsid w:val="00A606B1"/>
    <w:rsid w:val="00A60C9D"/>
    <w:rsid w:val="00A623DA"/>
    <w:rsid w:val="00A624F9"/>
    <w:rsid w:val="00A62AB4"/>
    <w:rsid w:val="00A634C8"/>
    <w:rsid w:val="00A6356E"/>
    <w:rsid w:val="00A6454C"/>
    <w:rsid w:val="00A663C0"/>
    <w:rsid w:val="00A67110"/>
    <w:rsid w:val="00A6717D"/>
    <w:rsid w:val="00A6781F"/>
    <w:rsid w:val="00A67942"/>
    <w:rsid w:val="00A701B4"/>
    <w:rsid w:val="00A706AD"/>
    <w:rsid w:val="00A706DA"/>
    <w:rsid w:val="00A70D93"/>
    <w:rsid w:val="00A71B1C"/>
    <w:rsid w:val="00A71CF0"/>
    <w:rsid w:val="00A71EAE"/>
    <w:rsid w:val="00A72014"/>
    <w:rsid w:val="00A723BD"/>
    <w:rsid w:val="00A72812"/>
    <w:rsid w:val="00A73165"/>
    <w:rsid w:val="00A731D3"/>
    <w:rsid w:val="00A73271"/>
    <w:rsid w:val="00A73ADC"/>
    <w:rsid w:val="00A74596"/>
    <w:rsid w:val="00A7640D"/>
    <w:rsid w:val="00A7746B"/>
    <w:rsid w:val="00A77825"/>
    <w:rsid w:val="00A77B9A"/>
    <w:rsid w:val="00A77BED"/>
    <w:rsid w:val="00A80BEE"/>
    <w:rsid w:val="00A8140E"/>
    <w:rsid w:val="00A817FF"/>
    <w:rsid w:val="00A82021"/>
    <w:rsid w:val="00A8387E"/>
    <w:rsid w:val="00A83AFB"/>
    <w:rsid w:val="00A844F6"/>
    <w:rsid w:val="00A84944"/>
    <w:rsid w:val="00A85016"/>
    <w:rsid w:val="00A860A4"/>
    <w:rsid w:val="00A86BEF"/>
    <w:rsid w:val="00A90063"/>
    <w:rsid w:val="00A90097"/>
    <w:rsid w:val="00A90A4B"/>
    <w:rsid w:val="00A91756"/>
    <w:rsid w:val="00A925FD"/>
    <w:rsid w:val="00A92F3B"/>
    <w:rsid w:val="00A930CF"/>
    <w:rsid w:val="00A947EB"/>
    <w:rsid w:val="00A94DEB"/>
    <w:rsid w:val="00A94E28"/>
    <w:rsid w:val="00A94F5A"/>
    <w:rsid w:val="00A94F86"/>
    <w:rsid w:val="00A9733B"/>
    <w:rsid w:val="00A97E3F"/>
    <w:rsid w:val="00AA17DA"/>
    <w:rsid w:val="00AA1AF5"/>
    <w:rsid w:val="00AA263C"/>
    <w:rsid w:val="00AA33DD"/>
    <w:rsid w:val="00AA4190"/>
    <w:rsid w:val="00AA45DA"/>
    <w:rsid w:val="00AA4664"/>
    <w:rsid w:val="00AA4C8C"/>
    <w:rsid w:val="00AA513E"/>
    <w:rsid w:val="00AA6C41"/>
    <w:rsid w:val="00AA7DA8"/>
    <w:rsid w:val="00AB01C2"/>
    <w:rsid w:val="00AB0DEB"/>
    <w:rsid w:val="00AB16CC"/>
    <w:rsid w:val="00AB1C85"/>
    <w:rsid w:val="00AB21F0"/>
    <w:rsid w:val="00AB2877"/>
    <w:rsid w:val="00AB34F3"/>
    <w:rsid w:val="00AB35D6"/>
    <w:rsid w:val="00AB3608"/>
    <w:rsid w:val="00AB4800"/>
    <w:rsid w:val="00AB52AF"/>
    <w:rsid w:val="00AB5D6E"/>
    <w:rsid w:val="00AB653C"/>
    <w:rsid w:val="00AB663B"/>
    <w:rsid w:val="00AB7DA1"/>
    <w:rsid w:val="00AB7E82"/>
    <w:rsid w:val="00AC00A2"/>
    <w:rsid w:val="00AC051D"/>
    <w:rsid w:val="00AC0699"/>
    <w:rsid w:val="00AC0D8F"/>
    <w:rsid w:val="00AC0E0B"/>
    <w:rsid w:val="00AC0FF8"/>
    <w:rsid w:val="00AC14D4"/>
    <w:rsid w:val="00AC5E7B"/>
    <w:rsid w:val="00AC68F0"/>
    <w:rsid w:val="00AC701D"/>
    <w:rsid w:val="00AC79B7"/>
    <w:rsid w:val="00AC7A55"/>
    <w:rsid w:val="00AD0021"/>
    <w:rsid w:val="00AD0B62"/>
    <w:rsid w:val="00AD0E4F"/>
    <w:rsid w:val="00AD0FD5"/>
    <w:rsid w:val="00AD232E"/>
    <w:rsid w:val="00AD2589"/>
    <w:rsid w:val="00AD2A4E"/>
    <w:rsid w:val="00AD3300"/>
    <w:rsid w:val="00AD38BA"/>
    <w:rsid w:val="00AD3AAA"/>
    <w:rsid w:val="00AD425C"/>
    <w:rsid w:val="00AD5590"/>
    <w:rsid w:val="00AD6E8B"/>
    <w:rsid w:val="00AD77E2"/>
    <w:rsid w:val="00AD7AD8"/>
    <w:rsid w:val="00AD7B76"/>
    <w:rsid w:val="00AE024C"/>
    <w:rsid w:val="00AE073D"/>
    <w:rsid w:val="00AE196B"/>
    <w:rsid w:val="00AE2857"/>
    <w:rsid w:val="00AE2E19"/>
    <w:rsid w:val="00AE2EA0"/>
    <w:rsid w:val="00AE371B"/>
    <w:rsid w:val="00AE45D5"/>
    <w:rsid w:val="00AE4766"/>
    <w:rsid w:val="00AE4875"/>
    <w:rsid w:val="00AE49E0"/>
    <w:rsid w:val="00AE4A25"/>
    <w:rsid w:val="00AE5976"/>
    <w:rsid w:val="00AE5CF8"/>
    <w:rsid w:val="00AE676F"/>
    <w:rsid w:val="00AE6CE3"/>
    <w:rsid w:val="00AE7787"/>
    <w:rsid w:val="00AE77F6"/>
    <w:rsid w:val="00AF1689"/>
    <w:rsid w:val="00AF182B"/>
    <w:rsid w:val="00AF19EC"/>
    <w:rsid w:val="00AF1ADE"/>
    <w:rsid w:val="00AF1BC8"/>
    <w:rsid w:val="00AF1EC0"/>
    <w:rsid w:val="00AF286E"/>
    <w:rsid w:val="00AF28B7"/>
    <w:rsid w:val="00AF31E3"/>
    <w:rsid w:val="00AF3AB5"/>
    <w:rsid w:val="00AF3D90"/>
    <w:rsid w:val="00AF461D"/>
    <w:rsid w:val="00AF46E5"/>
    <w:rsid w:val="00AF55A4"/>
    <w:rsid w:val="00AF5943"/>
    <w:rsid w:val="00AF5BE4"/>
    <w:rsid w:val="00AF5FCF"/>
    <w:rsid w:val="00AF6423"/>
    <w:rsid w:val="00AF651F"/>
    <w:rsid w:val="00AF669A"/>
    <w:rsid w:val="00AF6936"/>
    <w:rsid w:val="00AF71AB"/>
    <w:rsid w:val="00AF7277"/>
    <w:rsid w:val="00AF730F"/>
    <w:rsid w:val="00B01348"/>
    <w:rsid w:val="00B018BB"/>
    <w:rsid w:val="00B024F4"/>
    <w:rsid w:val="00B02859"/>
    <w:rsid w:val="00B02E38"/>
    <w:rsid w:val="00B03381"/>
    <w:rsid w:val="00B033E3"/>
    <w:rsid w:val="00B03481"/>
    <w:rsid w:val="00B04FC5"/>
    <w:rsid w:val="00B0607B"/>
    <w:rsid w:val="00B063AC"/>
    <w:rsid w:val="00B06A88"/>
    <w:rsid w:val="00B07936"/>
    <w:rsid w:val="00B11C96"/>
    <w:rsid w:val="00B12006"/>
    <w:rsid w:val="00B12198"/>
    <w:rsid w:val="00B12556"/>
    <w:rsid w:val="00B1257F"/>
    <w:rsid w:val="00B1362E"/>
    <w:rsid w:val="00B13BC3"/>
    <w:rsid w:val="00B14AC7"/>
    <w:rsid w:val="00B14DBA"/>
    <w:rsid w:val="00B15AEA"/>
    <w:rsid w:val="00B166E6"/>
    <w:rsid w:val="00B16F60"/>
    <w:rsid w:val="00B175FF"/>
    <w:rsid w:val="00B17CD3"/>
    <w:rsid w:val="00B20808"/>
    <w:rsid w:val="00B2082C"/>
    <w:rsid w:val="00B20923"/>
    <w:rsid w:val="00B22EF7"/>
    <w:rsid w:val="00B237D0"/>
    <w:rsid w:val="00B237F8"/>
    <w:rsid w:val="00B23CFE"/>
    <w:rsid w:val="00B23E2B"/>
    <w:rsid w:val="00B24226"/>
    <w:rsid w:val="00B242E5"/>
    <w:rsid w:val="00B2675A"/>
    <w:rsid w:val="00B2681F"/>
    <w:rsid w:val="00B268D1"/>
    <w:rsid w:val="00B26C4E"/>
    <w:rsid w:val="00B27E00"/>
    <w:rsid w:val="00B309A1"/>
    <w:rsid w:val="00B30B28"/>
    <w:rsid w:val="00B30D45"/>
    <w:rsid w:val="00B31531"/>
    <w:rsid w:val="00B3505A"/>
    <w:rsid w:val="00B35D0D"/>
    <w:rsid w:val="00B36198"/>
    <w:rsid w:val="00B36411"/>
    <w:rsid w:val="00B36B27"/>
    <w:rsid w:val="00B37215"/>
    <w:rsid w:val="00B37446"/>
    <w:rsid w:val="00B37739"/>
    <w:rsid w:val="00B37B6C"/>
    <w:rsid w:val="00B40F36"/>
    <w:rsid w:val="00B41638"/>
    <w:rsid w:val="00B41B11"/>
    <w:rsid w:val="00B41E36"/>
    <w:rsid w:val="00B42035"/>
    <w:rsid w:val="00B42761"/>
    <w:rsid w:val="00B4280C"/>
    <w:rsid w:val="00B42EEE"/>
    <w:rsid w:val="00B43436"/>
    <w:rsid w:val="00B4395A"/>
    <w:rsid w:val="00B43FFD"/>
    <w:rsid w:val="00B44698"/>
    <w:rsid w:val="00B45F8B"/>
    <w:rsid w:val="00B46AC7"/>
    <w:rsid w:val="00B472DE"/>
    <w:rsid w:val="00B474A1"/>
    <w:rsid w:val="00B502B5"/>
    <w:rsid w:val="00B50B84"/>
    <w:rsid w:val="00B50D3B"/>
    <w:rsid w:val="00B51A7A"/>
    <w:rsid w:val="00B51D4F"/>
    <w:rsid w:val="00B526C1"/>
    <w:rsid w:val="00B52A73"/>
    <w:rsid w:val="00B52EF3"/>
    <w:rsid w:val="00B52F53"/>
    <w:rsid w:val="00B53047"/>
    <w:rsid w:val="00B535C4"/>
    <w:rsid w:val="00B5388B"/>
    <w:rsid w:val="00B53932"/>
    <w:rsid w:val="00B54072"/>
    <w:rsid w:val="00B541DD"/>
    <w:rsid w:val="00B54884"/>
    <w:rsid w:val="00B54CC5"/>
    <w:rsid w:val="00B557D5"/>
    <w:rsid w:val="00B55D29"/>
    <w:rsid w:val="00B56174"/>
    <w:rsid w:val="00B56383"/>
    <w:rsid w:val="00B56FAA"/>
    <w:rsid w:val="00B5769D"/>
    <w:rsid w:val="00B604BA"/>
    <w:rsid w:val="00B60559"/>
    <w:rsid w:val="00B6096E"/>
    <w:rsid w:val="00B609A7"/>
    <w:rsid w:val="00B61067"/>
    <w:rsid w:val="00B61196"/>
    <w:rsid w:val="00B618F1"/>
    <w:rsid w:val="00B62574"/>
    <w:rsid w:val="00B62766"/>
    <w:rsid w:val="00B63069"/>
    <w:rsid w:val="00B640FF"/>
    <w:rsid w:val="00B6494B"/>
    <w:rsid w:val="00B64A9E"/>
    <w:rsid w:val="00B64BF1"/>
    <w:rsid w:val="00B656C6"/>
    <w:rsid w:val="00B656FA"/>
    <w:rsid w:val="00B65E38"/>
    <w:rsid w:val="00B66499"/>
    <w:rsid w:val="00B67327"/>
    <w:rsid w:val="00B6772A"/>
    <w:rsid w:val="00B70274"/>
    <w:rsid w:val="00B70D51"/>
    <w:rsid w:val="00B7117E"/>
    <w:rsid w:val="00B71BCB"/>
    <w:rsid w:val="00B72169"/>
    <w:rsid w:val="00B72EC4"/>
    <w:rsid w:val="00B7303E"/>
    <w:rsid w:val="00B731BF"/>
    <w:rsid w:val="00B736E1"/>
    <w:rsid w:val="00B74F80"/>
    <w:rsid w:val="00B75D78"/>
    <w:rsid w:val="00B75E9C"/>
    <w:rsid w:val="00B7609D"/>
    <w:rsid w:val="00B7673F"/>
    <w:rsid w:val="00B76996"/>
    <w:rsid w:val="00B76D37"/>
    <w:rsid w:val="00B77500"/>
    <w:rsid w:val="00B80897"/>
    <w:rsid w:val="00B810FC"/>
    <w:rsid w:val="00B81207"/>
    <w:rsid w:val="00B81470"/>
    <w:rsid w:val="00B824C4"/>
    <w:rsid w:val="00B82A3E"/>
    <w:rsid w:val="00B82C2E"/>
    <w:rsid w:val="00B834F1"/>
    <w:rsid w:val="00B8372D"/>
    <w:rsid w:val="00B83884"/>
    <w:rsid w:val="00B83BDE"/>
    <w:rsid w:val="00B842DA"/>
    <w:rsid w:val="00B8438C"/>
    <w:rsid w:val="00B84A59"/>
    <w:rsid w:val="00B84D27"/>
    <w:rsid w:val="00B84E12"/>
    <w:rsid w:val="00B85258"/>
    <w:rsid w:val="00B8545F"/>
    <w:rsid w:val="00B85561"/>
    <w:rsid w:val="00B85DDA"/>
    <w:rsid w:val="00B85DE6"/>
    <w:rsid w:val="00B85F37"/>
    <w:rsid w:val="00B862E3"/>
    <w:rsid w:val="00B868B1"/>
    <w:rsid w:val="00B86ADE"/>
    <w:rsid w:val="00B86B8B"/>
    <w:rsid w:val="00B86C64"/>
    <w:rsid w:val="00B86F96"/>
    <w:rsid w:val="00B86F99"/>
    <w:rsid w:val="00B8707A"/>
    <w:rsid w:val="00B87A51"/>
    <w:rsid w:val="00B90BE8"/>
    <w:rsid w:val="00B91037"/>
    <w:rsid w:val="00B9188C"/>
    <w:rsid w:val="00B919F1"/>
    <w:rsid w:val="00B921DD"/>
    <w:rsid w:val="00B922A6"/>
    <w:rsid w:val="00B9255B"/>
    <w:rsid w:val="00B92B32"/>
    <w:rsid w:val="00B932BB"/>
    <w:rsid w:val="00B93CFA"/>
    <w:rsid w:val="00B94548"/>
    <w:rsid w:val="00B94E17"/>
    <w:rsid w:val="00B94E85"/>
    <w:rsid w:val="00B95E7B"/>
    <w:rsid w:val="00B967B4"/>
    <w:rsid w:val="00B9687C"/>
    <w:rsid w:val="00B971FF"/>
    <w:rsid w:val="00B976C5"/>
    <w:rsid w:val="00BA1B97"/>
    <w:rsid w:val="00BA1F8B"/>
    <w:rsid w:val="00BA2272"/>
    <w:rsid w:val="00BA4916"/>
    <w:rsid w:val="00BA4D69"/>
    <w:rsid w:val="00BA503C"/>
    <w:rsid w:val="00BA569C"/>
    <w:rsid w:val="00BA59B6"/>
    <w:rsid w:val="00BA59FC"/>
    <w:rsid w:val="00BA5F5F"/>
    <w:rsid w:val="00BA6516"/>
    <w:rsid w:val="00BA6662"/>
    <w:rsid w:val="00BA7756"/>
    <w:rsid w:val="00BB096A"/>
    <w:rsid w:val="00BB1569"/>
    <w:rsid w:val="00BB30A3"/>
    <w:rsid w:val="00BB347A"/>
    <w:rsid w:val="00BB3D04"/>
    <w:rsid w:val="00BB44F4"/>
    <w:rsid w:val="00BB4E4F"/>
    <w:rsid w:val="00BB5BC5"/>
    <w:rsid w:val="00BB6A58"/>
    <w:rsid w:val="00BB77D7"/>
    <w:rsid w:val="00BB7EC4"/>
    <w:rsid w:val="00BC01ED"/>
    <w:rsid w:val="00BC0F05"/>
    <w:rsid w:val="00BC308D"/>
    <w:rsid w:val="00BC3142"/>
    <w:rsid w:val="00BC32F4"/>
    <w:rsid w:val="00BC38D6"/>
    <w:rsid w:val="00BC393B"/>
    <w:rsid w:val="00BC439E"/>
    <w:rsid w:val="00BC5BFB"/>
    <w:rsid w:val="00BC65D2"/>
    <w:rsid w:val="00BC7B20"/>
    <w:rsid w:val="00BC7DCC"/>
    <w:rsid w:val="00BC7F2F"/>
    <w:rsid w:val="00BD0A37"/>
    <w:rsid w:val="00BD0F0C"/>
    <w:rsid w:val="00BD192A"/>
    <w:rsid w:val="00BD1C6B"/>
    <w:rsid w:val="00BD2018"/>
    <w:rsid w:val="00BD25D3"/>
    <w:rsid w:val="00BD2A30"/>
    <w:rsid w:val="00BD3800"/>
    <w:rsid w:val="00BD3A76"/>
    <w:rsid w:val="00BD48DD"/>
    <w:rsid w:val="00BD53F5"/>
    <w:rsid w:val="00BD5D7F"/>
    <w:rsid w:val="00BD6262"/>
    <w:rsid w:val="00BD6E15"/>
    <w:rsid w:val="00BD78C5"/>
    <w:rsid w:val="00BD7A70"/>
    <w:rsid w:val="00BE0812"/>
    <w:rsid w:val="00BE0A70"/>
    <w:rsid w:val="00BE1424"/>
    <w:rsid w:val="00BE16CE"/>
    <w:rsid w:val="00BE23AA"/>
    <w:rsid w:val="00BE2799"/>
    <w:rsid w:val="00BE2857"/>
    <w:rsid w:val="00BE385E"/>
    <w:rsid w:val="00BE4011"/>
    <w:rsid w:val="00BE4266"/>
    <w:rsid w:val="00BE4686"/>
    <w:rsid w:val="00BE5C02"/>
    <w:rsid w:val="00BE6945"/>
    <w:rsid w:val="00BE797D"/>
    <w:rsid w:val="00BF034D"/>
    <w:rsid w:val="00BF0D39"/>
    <w:rsid w:val="00BF10DD"/>
    <w:rsid w:val="00BF11DC"/>
    <w:rsid w:val="00BF1A16"/>
    <w:rsid w:val="00BF37C7"/>
    <w:rsid w:val="00BF396C"/>
    <w:rsid w:val="00BF39CD"/>
    <w:rsid w:val="00BF4193"/>
    <w:rsid w:val="00BF4307"/>
    <w:rsid w:val="00BF438C"/>
    <w:rsid w:val="00BF4D7A"/>
    <w:rsid w:val="00BF5473"/>
    <w:rsid w:val="00BF56E0"/>
    <w:rsid w:val="00BF5BD8"/>
    <w:rsid w:val="00BF681A"/>
    <w:rsid w:val="00BF6DC4"/>
    <w:rsid w:val="00BF6F2C"/>
    <w:rsid w:val="00BF718C"/>
    <w:rsid w:val="00C008FC"/>
    <w:rsid w:val="00C019A0"/>
    <w:rsid w:val="00C0205C"/>
    <w:rsid w:val="00C024CE"/>
    <w:rsid w:val="00C028DF"/>
    <w:rsid w:val="00C02E6C"/>
    <w:rsid w:val="00C02FC8"/>
    <w:rsid w:val="00C035B1"/>
    <w:rsid w:val="00C037C1"/>
    <w:rsid w:val="00C04164"/>
    <w:rsid w:val="00C045C7"/>
    <w:rsid w:val="00C04EA7"/>
    <w:rsid w:val="00C0543E"/>
    <w:rsid w:val="00C05569"/>
    <w:rsid w:val="00C059C4"/>
    <w:rsid w:val="00C0604A"/>
    <w:rsid w:val="00C07401"/>
    <w:rsid w:val="00C077EA"/>
    <w:rsid w:val="00C10070"/>
    <w:rsid w:val="00C1077B"/>
    <w:rsid w:val="00C113E3"/>
    <w:rsid w:val="00C12904"/>
    <w:rsid w:val="00C14CC1"/>
    <w:rsid w:val="00C15CCE"/>
    <w:rsid w:val="00C15D2A"/>
    <w:rsid w:val="00C165C3"/>
    <w:rsid w:val="00C16677"/>
    <w:rsid w:val="00C16AB9"/>
    <w:rsid w:val="00C16C8A"/>
    <w:rsid w:val="00C16CB6"/>
    <w:rsid w:val="00C17D8D"/>
    <w:rsid w:val="00C2040F"/>
    <w:rsid w:val="00C207A6"/>
    <w:rsid w:val="00C21023"/>
    <w:rsid w:val="00C21F67"/>
    <w:rsid w:val="00C2220A"/>
    <w:rsid w:val="00C2347E"/>
    <w:rsid w:val="00C2354D"/>
    <w:rsid w:val="00C23C39"/>
    <w:rsid w:val="00C243B8"/>
    <w:rsid w:val="00C24BC9"/>
    <w:rsid w:val="00C25DE2"/>
    <w:rsid w:val="00C26724"/>
    <w:rsid w:val="00C2749D"/>
    <w:rsid w:val="00C27D2B"/>
    <w:rsid w:val="00C3059E"/>
    <w:rsid w:val="00C31B52"/>
    <w:rsid w:val="00C32A90"/>
    <w:rsid w:val="00C33616"/>
    <w:rsid w:val="00C337E3"/>
    <w:rsid w:val="00C341E5"/>
    <w:rsid w:val="00C3427A"/>
    <w:rsid w:val="00C350E8"/>
    <w:rsid w:val="00C35133"/>
    <w:rsid w:val="00C35705"/>
    <w:rsid w:val="00C35A68"/>
    <w:rsid w:val="00C35ECD"/>
    <w:rsid w:val="00C36426"/>
    <w:rsid w:val="00C36472"/>
    <w:rsid w:val="00C36C28"/>
    <w:rsid w:val="00C36D88"/>
    <w:rsid w:val="00C370D8"/>
    <w:rsid w:val="00C37BE1"/>
    <w:rsid w:val="00C37F14"/>
    <w:rsid w:val="00C37FD1"/>
    <w:rsid w:val="00C400C3"/>
    <w:rsid w:val="00C40D08"/>
    <w:rsid w:val="00C461F8"/>
    <w:rsid w:val="00C4689C"/>
    <w:rsid w:val="00C47D35"/>
    <w:rsid w:val="00C5006C"/>
    <w:rsid w:val="00C502DF"/>
    <w:rsid w:val="00C519CF"/>
    <w:rsid w:val="00C52BEB"/>
    <w:rsid w:val="00C52C81"/>
    <w:rsid w:val="00C52C99"/>
    <w:rsid w:val="00C52F65"/>
    <w:rsid w:val="00C54359"/>
    <w:rsid w:val="00C54593"/>
    <w:rsid w:val="00C550C9"/>
    <w:rsid w:val="00C55695"/>
    <w:rsid w:val="00C55E75"/>
    <w:rsid w:val="00C55FCA"/>
    <w:rsid w:val="00C5684A"/>
    <w:rsid w:val="00C56B1F"/>
    <w:rsid w:val="00C60C74"/>
    <w:rsid w:val="00C61603"/>
    <w:rsid w:val="00C61C8F"/>
    <w:rsid w:val="00C61E8D"/>
    <w:rsid w:val="00C61FB8"/>
    <w:rsid w:val="00C6217F"/>
    <w:rsid w:val="00C63125"/>
    <w:rsid w:val="00C63CEF"/>
    <w:rsid w:val="00C64488"/>
    <w:rsid w:val="00C6490B"/>
    <w:rsid w:val="00C64D02"/>
    <w:rsid w:val="00C6548C"/>
    <w:rsid w:val="00C66AEB"/>
    <w:rsid w:val="00C70C30"/>
    <w:rsid w:val="00C70C32"/>
    <w:rsid w:val="00C71DB4"/>
    <w:rsid w:val="00C7237E"/>
    <w:rsid w:val="00C72E78"/>
    <w:rsid w:val="00C732B5"/>
    <w:rsid w:val="00C73458"/>
    <w:rsid w:val="00C74520"/>
    <w:rsid w:val="00C746B2"/>
    <w:rsid w:val="00C74B01"/>
    <w:rsid w:val="00C74C2A"/>
    <w:rsid w:val="00C7501F"/>
    <w:rsid w:val="00C75738"/>
    <w:rsid w:val="00C75908"/>
    <w:rsid w:val="00C76A7E"/>
    <w:rsid w:val="00C77266"/>
    <w:rsid w:val="00C77B1B"/>
    <w:rsid w:val="00C808D5"/>
    <w:rsid w:val="00C81F7F"/>
    <w:rsid w:val="00C830F0"/>
    <w:rsid w:val="00C83AA5"/>
    <w:rsid w:val="00C85FEA"/>
    <w:rsid w:val="00C86210"/>
    <w:rsid w:val="00C87520"/>
    <w:rsid w:val="00C87DA2"/>
    <w:rsid w:val="00C902C6"/>
    <w:rsid w:val="00C90375"/>
    <w:rsid w:val="00C9093F"/>
    <w:rsid w:val="00C90E9A"/>
    <w:rsid w:val="00C91ACF"/>
    <w:rsid w:val="00C928BE"/>
    <w:rsid w:val="00C93C79"/>
    <w:rsid w:val="00C93E5C"/>
    <w:rsid w:val="00C94E96"/>
    <w:rsid w:val="00C9505A"/>
    <w:rsid w:val="00C951D3"/>
    <w:rsid w:val="00C95573"/>
    <w:rsid w:val="00C95A75"/>
    <w:rsid w:val="00C95E6F"/>
    <w:rsid w:val="00C95FC8"/>
    <w:rsid w:val="00C961CB"/>
    <w:rsid w:val="00C964D5"/>
    <w:rsid w:val="00C96969"/>
    <w:rsid w:val="00C97287"/>
    <w:rsid w:val="00C9745E"/>
    <w:rsid w:val="00CA0510"/>
    <w:rsid w:val="00CA0770"/>
    <w:rsid w:val="00CA10D0"/>
    <w:rsid w:val="00CA17A1"/>
    <w:rsid w:val="00CA1A10"/>
    <w:rsid w:val="00CA3883"/>
    <w:rsid w:val="00CA3C4A"/>
    <w:rsid w:val="00CA3EC5"/>
    <w:rsid w:val="00CA415D"/>
    <w:rsid w:val="00CA417C"/>
    <w:rsid w:val="00CA4319"/>
    <w:rsid w:val="00CA4B11"/>
    <w:rsid w:val="00CA505A"/>
    <w:rsid w:val="00CA5A52"/>
    <w:rsid w:val="00CA662E"/>
    <w:rsid w:val="00CA7181"/>
    <w:rsid w:val="00CA7514"/>
    <w:rsid w:val="00CA79DA"/>
    <w:rsid w:val="00CB088A"/>
    <w:rsid w:val="00CB19A4"/>
    <w:rsid w:val="00CB2E8D"/>
    <w:rsid w:val="00CB3EDA"/>
    <w:rsid w:val="00CB53E3"/>
    <w:rsid w:val="00CB5ED2"/>
    <w:rsid w:val="00CB6420"/>
    <w:rsid w:val="00CB68B8"/>
    <w:rsid w:val="00CB7476"/>
    <w:rsid w:val="00CC0D91"/>
    <w:rsid w:val="00CC1A4A"/>
    <w:rsid w:val="00CC1BDB"/>
    <w:rsid w:val="00CC1FB0"/>
    <w:rsid w:val="00CC2377"/>
    <w:rsid w:val="00CC2C13"/>
    <w:rsid w:val="00CC4660"/>
    <w:rsid w:val="00CC4665"/>
    <w:rsid w:val="00CC46F6"/>
    <w:rsid w:val="00CC5C52"/>
    <w:rsid w:val="00CC6DE5"/>
    <w:rsid w:val="00CC704D"/>
    <w:rsid w:val="00CC7EBA"/>
    <w:rsid w:val="00CD08F0"/>
    <w:rsid w:val="00CD1171"/>
    <w:rsid w:val="00CD1962"/>
    <w:rsid w:val="00CD1CB8"/>
    <w:rsid w:val="00CD1CB9"/>
    <w:rsid w:val="00CD203F"/>
    <w:rsid w:val="00CD272E"/>
    <w:rsid w:val="00CD34A3"/>
    <w:rsid w:val="00CD3ADF"/>
    <w:rsid w:val="00CD3E1B"/>
    <w:rsid w:val="00CD3E56"/>
    <w:rsid w:val="00CD4048"/>
    <w:rsid w:val="00CD41BE"/>
    <w:rsid w:val="00CD507B"/>
    <w:rsid w:val="00CD53F7"/>
    <w:rsid w:val="00CD597D"/>
    <w:rsid w:val="00CD5B7E"/>
    <w:rsid w:val="00CD5C83"/>
    <w:rsid w:val="00CD6294"/>
    <w:rsid w:val="00CD65CC"/>
    <w:rsid w:val="00CD6B05"/>
    <w:rsid w:val="00CD72CC"/>
    <w:rsid w:val="00CD7940"/>
    <w:rsid w:val="00CE059F"/>
    <w:rsid w:val="00CE08DB"/>
    <w:rsid w:val="00CE21F7"/>
    <w:rsid w:val="00CE2E4A"/>
    <w:rsid w:val="00CE3444"/>
    <w:rsid w:val="00CE401E"/>
    <w:rsid w:val="00CE471E"/>
    <w:rsid w:val="00CE4A16"/>
    <w:rsid w:val="00CE66A6"/>
    <w:rsid w:val="00CE69A2"/>
    <w:rsid w:val="00CE770B"/>
    <w:rsid w:val="00CF14E4"/>
    <w:rsid w:val="00CF153C"/>
    <w:rsid w:val="00CF157B"/>
    <w:rsid w:val="00CF1EF3"/>
    <w:rsid w:val="00CF20E2"/>
    <w:rsid w:val="00CF3365"/>
    <w:rsid w:val="00CF35CE"/>
    <w:rsid w:val="00CF3861"/>
    <w:rsid w:val="00CF3BB6"/>
    <w:rsid w:val="00CF47C0"/>
    <w:rsid w:val="00CF4C27"/>
    <w:rsid w:val="00CF4CBA"/>
    <w:rsid w:val="00CF5736"/>
    <w:rsid w:val="00CF59EE"/>
    <w:rsid w:val="00CF67C4"/>
    <w:rsid w:val="00D007B7"/>
    <w:rsid w:val="00D018A2"/>
    <w:rsid w:val="00D02002"/>
    <w:rsid w:val="00D03509"/>
    <w:rsid w:val="00D0390A"/>
    <w:rsid w:val="00D03AF7"/>
    <w:rsid w:val="00D03E3E"/>
    <w:rsid w:val="00D041AC"/>
    <w:rsid w:val="00D058DE"/>
    <w:rsid w:val="00D069B9"/>
    <w:rsid w:val="00D07051"/>
    <w:rsid w:val="00D072BE"/>
    <w:rsid w:val="00D07775"/>
    <w:rsid w:val="00D1042F"/>
    <w:rsid w:val="00D10BA6"/>
    <w:rsid w:val="00D11B6A"/>
    <w:rsid w:val="00D12C6B"/>
    <w:rsid w:val="00D1318B"/>
    <w:rsid w:val="00D13331"/>
    <w:rsid w:val="00D133C2"/>
    <w:rsid w:val="00D13635"/>
    <w:rsid w:val="00D14224"/>
    <w:rsid w:val="00D1477F"/>
    <w:rsid w:val="00D14C22"/>
    <w:rsid w:val="00D160C1"/>
    <w:rsid w:val="00D20911"/>
    <w:rsid w:val="00D20B6F"/>
    <w:rsid w:val="00D21844"/>
    <w:rsid w:val="00D22DF3"/>
    <w:rsid w:val="00D23801"/>
    <w:rsid w:val="00D23A53"/>
    <w:rsid w:val="00D2442E"/>
    <w:rsid w:val="00D244DC"/>
    <w:rsid w:val="00D24601"/>
    <w:rsid w:val="00D25BB1"/>
    <w:rsid w:val="00D26CC3"/>
    <w:rsid w:val="00D270A4"/>
    <w:rsid w:val="00D275FC"/>
    <w:rsid w:val="00D303B6"/>
    <w:rsid w:val="00D30572"/>
    <w:rsid w:val="00D3167A"/>
    <w:rsid w:val="00D338E7"/>
    <w:rsid w:val="00D33F0D"/>
    <w:rsid w:val="00D35E4B"/>
    <w:rsid w:val="00D36253"/>
    <w:rsid w:val="00D36AC4"/>
    <w:rsid w:val="00D37A92"/>
    <w:rsid w:val="00D405E8"/>
    <w:rsid w:val="00D41133"/>
    <w:rsid w:val="00D411FE"/>
    <w:rsid w:val="00D417C9"/>
    <w:rsid w:val="00D41901"/>
    <w:rsid w:val="00D41D16"/>
    <w:rsid w:val="00D42B63"/>
    <w:rsid w:val="00D44D79"/>
    <w:rsid w:val="00D45432"/>
    <w:rsid w:val="00D45DA8"/>
    <w:rsid w:val="00D46069"/>
    <w:rsid w:val="00D4731A"/>
    <w:rsid w:val="00D47555"/>
    <w:rsid w:val="00D47636"/>
    <w:rsid w:val="00D50418"/>
    <w:rsid w:val="00D50515"/>
    <w:rsid w:val="00D50853"/>
    <w:rsid w:val="00D5165D"/>
    <w:rsid w:val="00D51E12"/>
    <w:rsid w:val="00D521E1"/>
    <w:rsid w:val="00D5383C"/>
    <w:rsid w:val="00D53D17"/>
    <w:rsid w:val="00D542F7"/>
    <w:rsid w:val="00D5437C"/>
    <w:rsid w:val="00D549F4"/>
    <w:rsid w:val="00D54D36"/>
    <w:rsid w:val="00D5561D"/>
    <w:rsid w:val="00D55C37"/>
    <w:rsid w:val="00D55FE5"/>
    <w:rsid w:val="00D563E7"/>
    <w:rsid w:val="00D5668B"/>
    <w:rsid w:val="00D567B9"/>
    <w:rsid w:val="00D5687B"/>
    <w:rsid w:val="00D57BB1"/>
    <w:rsid w:val="00D60677"/>
    <w:rsid w:val="00D61273"/>
    <w:rsid w:val="00D61D33"/>
    <w:rsid w:val="00D61F14"/>
    <w:rsid w:val="00D62983"/>
    <w:rsid w:val="00D62D30"/>
    <w:rsid w:val="00D6356C"/>
    <w:rsid w:val="00D63627"/>
    <w:rsid w:val="00D63B2D"/>
    <w:rsid w:val="00D63D4E"/>
    <w:rsid w:val="00D63D9D"/>
    <w:rsid w:val="00D63F1A"/>
    <w:rsid w:val="00D6436A"/>
    <w:rsid w:val="00D6484C"/>
    <w:rsid w:val="00D66088"/>
    <w:rsid w:val="00D668BC"/>
    <w:rsid w:val="00D66EDD"/>
    <w:rsid w:val="00D672C7"/>
    <w:rsid w:val="00D67AD9"/>
    <w:rsid w:val="00D67C26"/>
    <w:rsid w:val="00D67E2E"/>
    <w:rsid w:val="00D70DC3"/>
    <w:rsid w:val="00D7113C"/>
    <w:rsid w:val="00D71F90"/>
    <w:rsid w:val="00D746DE"/>
    <w:rsid w:val="00D74CDC"/>
    <w:rsid w:val="00D74E52"/>
    <w:rsid w:val="00D75008"/>
    <w:rsid w:val="00D75024"/>
    <w:rsid w:val="00D75968"/>
    <w:rsid w:val="00D76202"/>
    <w:rsid w:val="00D76643"/>
    <w:rsid w:val="00D775F4"/>
    <w:rsid w:val="00D776B2"/>
    <w:rsid w:val="00D77866"/>
    <w:rsid w:val="00D80359"/>
    <w:rsid w:val="00D8066B"/>
    <w:rsid w:val="00D80A4F"/>
    <w:rsid w:val="00D815D1"/>
    <w:rsid w:val="00D81981"/>
    <w:rsid w:val="00D8227B"/>
    <w:rsid w:val="00D8244D"/>
    <w:rsid w:val="00D82761"/>
    <w:rsid w:val="00D82931"/>
    <w:rsid w:val="00D83948"/>
    <w:rsid w:val="00D83A1F"/>
    <w:rsid w:val="00D84696"/>
    <w:rsid w:val="00D84C1D"/>
    <w:rsid w:val="00D84D8C"/>
    <w:rsid w:val="00D85067"/>
    <w:rsid w:val="00D85BBB"/>
    <w:rsid w:val="00D9105E"/>
    <w:rsid w:val="00D9143A"/>
    <w:rsid w:val="00D917EC"/>
    <w:rsid w:val="00D92590"/>
    <w:rsid w:val="00D93108"/>
    <w:rsid w:val="00D93653"/>
    <w:rsid w:val="00D93A8C"/>
    <w:rsid w:val="00D942CE"/>
    <w:rsid w:val="00D94947"/>
    <w:rsid w:val="00D95532"/>
    <w:rsid w:val="00DA1CA3"/>
    <w:rsid w:val="00DA2136"/>
    <w:rsid w:val="00DA281D"/>
    <w:rsid w:val="00DA2822"/>
    <w:rsid w:val="00DA2AD5"/>
    <w:rsid w:val="00DA2D93"/>
    <w:rsid w:val="00DA2DF9"/>
    <w:rsid w:val="00DA426E"/>
    <w:rsid w:val="00DA470A"/>
    <w:rsid w:val="00DA4CB6"/>
    <w:rsid w:val="00DA50DB"/>
    <w:rsid w:val="00DA5205"/>
    <w:rsid w:val="00DA5394"/>
    <w:rsid w:val="00DA5ABB"/>
    <w:rsid w:val="00DA5DFD"/>
    <w:rsid w:val="00DA5E7D"/>
    <w:rsid w:val="00DA6C3E"/>
    <w:rsid w:val="00DA6F5F"/>
    <w:rsid w:val="00DA7D80"/>
    <w:rsid w:val="00DB0643"/>
    <w:rsid w:val="00DB06BA"/>
    <w:rsid w:val="00DB0CA6"/>
    <w:rsid w:val="00DB1911"/>
    <w:rsid w:val="00DB1D01"/>
    <w:rsid w:val="00DB243F"/>
    <w:rsid w:val="00DB2557"/>
    <w:rsid w:val="00DB2A36"/>
    <w:rsid w:val="00DB37CF"/>
    <w:rsid w:val="00DB3D66"/>
    <w:rsid w:val="00DB452E"/>
    <w:rsid w:val="00DB5559"/>
    <w:rsid w:val="00DB60A7"/>
    <w:rsid w:val="00DB6CF5"/>
    <w:rsid w:val="00DB70E6"/>
    <w:rsid w:val="00DB7359"/>
    <w:rsid w:val="00DB75C4"/>
    <w:rsid w:val="00DC00CD"/>
    <w:rsid w:val="00DC0B72"/>
    <w:rsid w:val="00DC1109"/>
    <w:rsid w:val="00DC11BA"/>
    <w:rsid w:val="00DC25A2"/>
    <w:rsid w:val="00DC2820"/>
    <w:rsid w:val="00DC2ADB"/>
    <w:rsid w:val="00DC2D3A"/>
    <w:rsid w:val="00DC3C81"/>
    <w:rsid w:val="00DC4757"/>
    <w:rsid w:val="00DC4794"/>
    <w:rsid w:val="00DC498F"/>
    <w:rsid w:val="00DC4CE8"/>
    <w:rsid w:val="00DC5584"/>
    <w:rsid w:val="00DC558D"/>
    <w:rsid w:val="00DC6433"/>
    <w:rsid w:val="00DC7152"/>
    <w:rsid w:val="00DC728C"/>
    <w:rsid w:val="00DC7ABB"/>
    <w:rsid w:val="00DC7BB3"/>
    <w:rsid w:val="00DC7C87"/>
    <w:rsid w:val="00DD07AE"/>
    <w:rsid w:val="00DD1CCC"/>
    <w:rsid w:val="00DD27BC"/>
    <w:rsid w:val="00DD27DC"/>
    <w:rsid w:val="00DD3424"/>
    <w:rsid w:val="00DD4232"/>
    <w:rsid w:val="00DD4313"/>
    <w:rsid w:val="00DD440E"/>
    <w:rsid w:val="00DD4B94"/>
    <w:rsid w:val="00DD4CCA"/>
    <w:rsid w:val="00DD525F"/>
    <w:rsid w:val="00DD621D"/>
    <w:rsid w:val="00DE03F7"/>
    <w:rsid w:val="00DE05D2"/>
    <w:rsid w:val="00DE0FEC"/>
    <w:rsid w:val="00DE1DEE"/>
    <w:rsid w:val="00DE1ED8"/>
    <w:rsid w:val="00DE23ED"/>
    <w:rsid w:val="00DE3A4A"/>
    <w:rsid w:val="00DE507D"/>
    <w:rsid w:val="00DE66EB"/>
    <w:rsid w:val="00DE6D0A"/>
    <w:rsid w:val="00DE747B"/>
    <w:rsid w:val="00DE75D2"/>
    <w:rsid w:val="00DE7DBC"/>
    <w:rsid w:val="00DE7EE2"/>
    <w:rsid w:val="00DF0478"/>
    <w:rsid w:val="00DF3E51"/>
    <w:rsid w:val="00DF452D"/>
    <w:rsid w:val="00DF4BB7"/>
    <w:rsid w:val="00DF5868"/>
    <w:rsid w:val="00DF6620"/>
    <w:rsid w:val="00DF68F4"/>
    <w:rsid w:val="00DF6FEE"/>
    <w:rsid w:val="00DF714A"/>
    <w:rsid w:val="00DF73B7"/>
    <w:rsid w:val="00DF7BE6"/>
    <w:rsid w:val="00E00886"/>
    <w:rsid w:val="00E010B8"/>
    <w:rsid w:val="00E01282"/>
    <w:rsid w:val="00E01564"/>
    <w:rsid w:val="00E02003"/>
    <w:rsid w:val="00E02953"/>
    <w:rsid w:val="00E036FB"/>
    <w:rsid w:val="00E0372F"/>
    <w:rsid w:val="00E04577"/>
    <w:rsid w:val="00E046FB"/>
    <w:rsid w:val="00E04778"/>
    <w:rsid w:val="00E04AFC"/>
    <w:rsid w:val="00E04F75"/>
    <w:rsid w:val="00E05251"/>
    <w:rsid w:val="00E05310"/>
    <w:rsid w:val="00E05DA8"/>
    <w:rsid w:val="00E05F89"/>
    <w:rsid w:val="00E06340"/>
    <w:rsid w:val="00E0718F"/>
    <w:rsid w:val="00E073C6"/>
    <w:rsid w:val="00E07BE9"/>
    <w:rsid w:val="00E10CD1"/>
    <w:rsid w:val="00E1143F"/>
    <w:rsid w:val="00E12150"/>
    <w:rsid w:val="00E12EE4"/>
    <w:rsid w:val="00E1351B"/>
    <w:rsid w:val="00E13890"/>
    <w:rsid w:val="00E1458D"/>
    <w:rsid w:val="00E14E95"/>
    <w:rsid w:val="00E150C6"/>
    <w:rsid w:val="00E1660B"/>
    <w:rsid w:val="00E17909"/>
    <w:rsid w:val="00E2046C"/>
    <w:rsid w:val="00E20F75"/>
    <w:rsid w:val="00E21593"/>
    <w:rsid w:val="00E21615"/>
    <w:rsid w:val="00E21922"/>
    <w:rsid w:val="00E21AEA"/>
    <w:rsid w:val="00E22E69"/>
    <w:rsid w:val="00E23407"/>
    <w:rsid w:val="00E235C9"/>
    <w:rsid w:val="00E23713"/>
    <w:rsid w:val="00E243CA"/>
    <w:rsid w:val="00E24625"/>
    <w:rsid w:val="00E25CD0"/>
    <w:rsid w:val="00E25D45"/>
    <w:rsid w:val="00E26472"/>
    <w:rsid w:val="00E267E7"/>
    <w:rsid w:val="00E26913"/>
    <w:rsid w:val="00E26E07"/>
    <w:rsid w:val="00E26F08"/>
    <w:rsid w:val="00E27080"/>
    <w:rsid w:val="00E30328"/>
    <w:rsid w:val="00E3046D"/>
    <w:rsid w:val="00E30AEF"/>
    <w:rsid w:val="00E30C59"/>
    <w:rsid w:val="00E3123A"/>
    <w:rsid w:val="00E32533"/>
    <w:rsid w:val="00E3266D"/>
    <w:rsid w:val="00E32939"/>
    <w:rsid w:val="00E33170"/>
    <w:rsid w:val="00E33219"/>
    <w:rsid w:val="00E3350E"/>
    <w:rsid w:val="00E33999"/>
    <w:rsid w:val="00E34502"/>
    <w:rsid w:val="00E34DDD"/>
    <w:rsid w:val="00E355A0"/>
    <w:rsid w:val="00E3578E"/>
    <w:rsid w:val="00E35BF2"/>
    <w:rsid w:val="00E3651A"/>
    <w:rsid w:val="00E36DB6"/>
    <w:rsid w:val="00E37103"/>
    <w:rsid w:val="00E400AB"/>
    <w:rsid w:val="00E4035F"/>
    <w:rsid w:val="00E40527"/>
    <w:rsid w:val="00E4081F"/>
    <w:rsid w:val="00E40D01"/>
    <w:rsid w:val="00E41040"/>
    <w:rsid w:val="00E4106F"/>
    <w:rsid w:val="00E416BB"/>
    <w:rsid w:val="00E41D10"/>
    <w:rsid w:val="00E43033"/>
    <w:rsid w:val="00E432BB"/>
    <w:rsid w:val="00E437A0"/>
    <w:rsid w:val="00E43E15"/>
    <w:rsid w:val="00E4463B"/>
    <w:rsid w:val="00E448DF"/>
    <w:rsid w:val="00E45AF6"/>
    <w:rsid w:val="00E45D2F"/>
    <w:rsid w:val="00E45ECB"/>
    <w:rsid w:val="00E45F27"/>
    <w:rsid w:val="00E465C8"/>
    <w:rsid w:val="00E468CA"/>
    <w:rsid w:val="00E503F7"/>
    <w:rsid w:val="00E508B3"/>
    <w:rsid w:val="00E50DCC"/>
    <w:rsid w:val="00E51265"/>
    <w:rsid w:val="00E523D4"/>
    <w:rsid w:val="00E5297F"/>
    <w:rsid w:val="00E550B7"/>
    <w:rsid w:val="00E55705"/>
    <w:rsid w:val="00E56A57"/>
    <w:rsid w:val="00E56EEC"/>
    <w:rsid w:val="00E56EF8"/>
    <w:rsid w:val="00E56FB5"/>
    <w:rsid w:val="00E56FF2"/>
    <w:rsid w:val="00E5733B"/>
    <w:rsid w:val="00E57FF4"/>
    <w:rsid w:val="00E604F3"/>
    <w:rsid w:val="00E60592"/>
    <w:rsid w:val="00E60BAF"/>
    <w:rsid w:val="00E61237"/>
    <w:rsid w:val="00E614D6"/>
    <w:rsid w:val="00E618D5"/>
    <w:rsid w:val="00E61D02"/>
    <w:rsid w:val="00E61F2E"/>
    <w:rsid w:val="00E61F39"/>
    <w:rsid w:val="00E623CA"/>
    <w:rsid w:val="00E625DB"/>
    <w:rsid w:val="00E62EE3"/>
    <w:rsid w:val="00E62FF4"/>
    <w:rsid w:val="00E64A22"/>
    <w:rsid w:val="00E64D1E"/>
    <w:rsid w:val="00E651F7"/>
    <w:rsid w:val="00E660A4"/>
    <w:rsid w:val="00E666D0"/>
    <w:rsid w:val="00E6679E"/>
    <w:rsid w:val="00E66F29"/>
    <w:rsid w:val="00E67090"/>
    <w:rsid w:val="00E67BB8"/>
    <w:rsid w:val="00E67EFB"/>
    <w:rsid w:val="00E704B0"/>
    <w:rsid w:val="00E70CFE"/>
    <w:rsid w:val="00E71467"/>
    <w:rsid w:val="00E730DB"/>
    <w:rsid w:val="00E7326A"/>
    <w:rsid w:val="00E73F97"/>
    <w:rsid w:val="00E74305"/>
    <w:rsid w:val="00E74FCC"/>
    <w:rsid w:val="00E750CB"/>
    <w:rsid w:val="00E75C61"/>
    <w:rsid w:val="00E77481"/>
    <w:rsid w:val="00E7764C"/>
    <w:rsid w:val="00E776CC"/>
    <w:rsid w:val="00E807F6"/>
    <w:rsid w:val="00E811D3"/>
    <w:rsid w:val="00E815AB"/>
    <w:rsid w:val="00E82AB1"/>
    <w:rsid w:val="00E83468"/>
    <w:rsid w:val="00E8359F"/>
    <w:rsid w:val="00E836E9"/>
    <w:rsid w:val="00E83ED8"/>
    <w:rsid w:val="00E85478"/>
    <w:rsid w:val="00E85968"/>
    <w:rsid w:val="00E862CB"/>
    <w:rsid w:val="00E86D42"/>
    <w:rsid w:val="00E87B22"/>
    <w:rsid w:val="00E90669"/>
    <w:rsid w:val="00E90C3B"/>
    <w:rsid w:val="00E90E98"/>
    <w:rsid w:val="00E91FF5"/>
    <w:rsid w:val="00E9217A"/>
    <w:rsid w:val="00E922D4"/>
    <w:rsid w:val="00E92757"/>
    <w:rsid w:val="00E928DC"/>
    <w:rsid w:val="00E92EBC"/>
    <w:rsid w:val="00E92FD7"/>
    <w:rsid w:val="00E932A3"/>
    <w:rsid w:val="00E95DCA"/>
    <w:rsid w:val="00E962C2"/>
    <w:rsid w:val="00EA023B"/>
    <w:rsid w:val="00EA0782"/>
    <w:rsid w:val="00EA0C80"/>
    <w:rsid w:val="00EA0D08"/>
    <w:rsid w:val="00EA0E00"/>
    <w:rsid w:val="00EA0FB8"/>
    <w:rsid w:val="00EA11D2"/>
    <w:rsid w:val="00EA1999"/>
    <w:rsid w:val="00EA2500"/>
    <w:rsid w:val="00EA26E8"/>
    <w:rsid w:val="00EA383B"/>
    <w:rsid w:val="00EA40ED"/>
    <w:rsid w:val="00EA4C57"/>
    <w:rsid w:val="00EA500E"/>
    <w:rsid w:val="00EA5A3E"/>
    <w:rsid w:val="00EA67DC"/>
    <w:rsid w:val="00EA75AF"/>
    <w:rsid w:val="00EA76A2"/>
    <w:rsid w:val="00EA77A2"/>
    <w:rsid w:val="00EA7B8B"/>
    <w:rsid w:val="00EB0671"/>
    <w:rsid w:val="00EB0CBE"/>
    <w:rsid w:val="00EB1AD0"/>
    <w:rsid w:val="00EB4969"/>
    <w:rsid w:val="00EB5693"/>
    <w:rsid w:val="00EB5AB7"/>
    <w:rsid w:val="00EB647D"/>
    <w:rsid w:val="00EB6632"/>
    <w:rsid w:val="00EB7580"/>
    <w:rsid w:val="00EB77CB"/>
    <w:rsid w:val="00EC00C7"/>
    <w:rsid w:val="00EC0172"/>
    <w:rsid w:val="00EC0A44"/>
    <w:rsid w:val="00EC126C"/>
    <w:rsid w:val="00EC29A4"/>
    <w:rsid w:val="00EC3264"/>
    <w:rsid w:val="00EC3AF2"/>
    <w:rsid w:val="00EC4D61"/>
    <w:rsid w:val="00EC52FE"/>
    <w:rsid w:val="00EC55A1"/>
    <w:rsid w:val="00EC56A9"/>
    <w:rsid w:val="00EC5927"/>
    <w:rsid w:val="00EC5E12"/>
    <w:rsid w:val="00EC5E68"/>
    <w:rsid w:val="00EC5E71"/>
    <w:rsid w:val="00EC5F1B"/>
    <w:rsid w:val="00EC6BE2"/>
    <w:rsid w:val="00EC6F05"/>
    <w:rsid w:val="00EC7281"/>
    <w:rsid w:val="00EC77EA"/>
    <w:rsid w:val="00ED081B"/>
    <w:rsid w:val="00ED0A4E"/>
    <w:rsid w:val="00ED132B"/>
    <w:rsid w:val="00ED20C9"/>
    <w:rsid w:val="00ED2AD6"/>
    <w:rsid w:val="00ED3313"/>
    <w:rsid w:val="00ED3DE0"/>
    <w:rsid w:val="00ED5061"/>
    <w:rsid w:val="00ED564F"/>
    <w:rsid w:val="00ED5E3A"/>
    <w:rsid w:val="00ED7763"/>
    <w:rsid w:val="00ED7E78"/>
    <w:rsid w:val="00EE0255"/>
    <w:rsid w:val="00EE02CF"/>
    <w:rsid w:val="00EE06A4"/>
    <w:rsid w:val="00EE0719"/>
    <w:rsid w:val="00EE121C"/>
    <w:rsid w:val="00EE13E4"/>
    <w:rsid w:val="00EE1996"/>
    <w:rsid w:val="00EE1A69"/>
    <w:rsid w:val="00EE1D5E"/>
    <w:rsid w:val="00EE246B"/>
    <w:rsid w:val="00EE25C8"/>
    <w:rsid w:val="00EE2C76"/>
    <w:rsid w:val="00EE3AA4"/>
    <w:rsid w:val="00EE3BF7"/>
    <w:rsid w:val="00EE3CEA"/>
    <w:rsid w:val="00EE4095"/>
    <w:rsid w:val="00EE476D"/>
    <w:rsid w:val="00EE48A5"/>
    <w:rsid w:val="00EE4983"/>
    <w:rsid w:val="00EE4B64"/>
    <w:rsid w:val="00EE5592"/>
    <w:rsid w:val="00EE5985"/>
    <w:rsid w:val="00EE66AB"/>
    <w:rsid w:val="00EE69CF"/>
    <w:rsid w:val="00EE6B84"/>
    <w:rsid w:val="00EE70DD"/>
    <w:rsid w:val="00EE7415"/>
    <w:rsid w:val="00EE7D66"/>
    <w:rsid w:val="00EE7E9C"/>
    <w:rsid w:val="00EE7F98"/>
    <w:rsid w:val="00EF0921"/>
    <w:rsid w:val="00EF0C3D"/>
    <w:rsid w:val="00EF11C4"/>
    <w:rsid w:val="00EF246C"/>
    <w:rsid w:val="00EF2C31"/>
    <w:rsid w:val="00EF3633"/>
    <w:rsid w:val="00EF3C56"/>
    <w:rsid w:val="00EF49A7"/>
    <w:rsid w:val="00EF4B5B"/>
    <w:rsid w:val="00EF4ED7"/>
    <w:rsid w:val="00EF51EA"/>
    <w:rsid w:val="00EF5235"/>
    <w:rsid w:val="00EF5247"/>
    <w:rsid w:val="00EF61AE"/>
    <w:rsid w:val="00EF636F"/>
    <w:rsid w:val="00F00743"/>
    <w:rsid w:val="00F0086E"/>
    <w:rsid w:val="00F00903"/>
    <w:rsid w:val="00F00F2A"/>
    <w:rsid w:val="00F014F0"/>
    <w:rsid w:val="00F01F14"/>
    <w:rsid w:val="00F02C1F"/>
    <w:rsid w:val="00F03191"/>
    <w:rsid w:val="00F032CA"/>
    <w:rsid w:val="00F03562"/>
    <w:rsid w:val="00F04C6B"/>
    <w:rsid w:val="00F04D8A"/>
    <w:rsid w:val="00F0652B"/>
    <w:rsid w:val="00F06DC7"/>
    <w:rsid w:val="00F07B87"/>
    <w:rsid w:val="00F07CF7"/>
    <w:rsid w:val="00F103C9"/>
    <w:rsid w:val="00F10FEB"/>
    <w:rsid w:val="00F11523"/>
    <w:rsid w:val="00F11854"/>
    <w:rsid w:val="00F11D6A"/>
    <w:rsid w:val="00F1238B"/>
    <w:rsid w:val="00F128F1"/>
    <w:rsid w:val="00F1292B"/>
    <w:rsid w:val="00F12B63"/>
    <w:rsid w:val="00F13025"/>
    <w:rsid w:val="00F132FE"/>
    <w:rsid w:val="00F1340C"/>
    <w:rsid w:val="00F1384E"/>
    <w:rsid w:val="00F13BD4"/>
    <w:rsid w:val="00F13BE2"/>
    <w:rsid w:val="00F13F21"/>
    <w:rsid w:val="00F15287"/>
    <w:rsid w:val="00F153E8"/>
    <w:rsid w:val="00F15A37"/>
    <w:rsid w:val="00F1618E"/>
    <w:rsid w:val="00F164CF"/>
    <w:rsid w:val="00F16539"/>
    <w:rsid w:val="00F17B67"/>
    <w:rsid w:val="00F17BBB"/>
    <w:rsid w:val="00F21099"/>
    <w:rsid w:val="00F2366F"/>
    <w:rsid w:val="00F23A01"/>
    <w:rsid w:val="00F23F3D"/>
    <w:rsid w:val="00F243F1"/>
    <w:rsid w:val="00F24D28"/>
    <w:rsid w:val="00F25BCA"/>
    <w:rsid w:val="00F262AA"/>
    <w:rsid w:val="00F262D9"/>
    <w:rsid w:val="00F26F3F"/>
    <w:rsid w:val="00F2701D"/>
    <w:rsid w:val="00F272AE"/>
    <w:rsid w:val="00F27E6F"/>
    <w:rsid w:val="00F30765"/>
    <w:rsid w:val="00F30B9D"/>
    <w:rsid w:val="00F3234B"/>
    <w:rsid w:val="00F3259D"/>
    <w:rsid w:val="00F327F6"/>
    <w:rsid w:val="00F332D3"/>
    <w:rsid w:val="00F33A69"/>
    <w:rsid w:val="00F3415A"/>
    <w:rsid w:val="00F345B8"/>
    <w:rsid w:val="00F3466B"/>
    <w:rsid w:val="00F35C5D"/>
    <w:rsid w:val="00F360A5"/>
    <w:rsid w:val="00F36D2A"/>
    <w:rsid w:val="00F3705D"/>
    <w:rsid w:val="00F372C2"/>
    <w:rsid w:val="00F4094B"/>
    <w:rsid w:val="00F4096B"/>
    <w:rsid w:val="00F40E7D"/>
    <w:rsid w:val="00F410D2"/>
    <w:rsid w:val="00F413D2"/>
    <w:rsid w:val="00F427C0"/>
    <w:rsid w:val="00F453CB"/>
    <w:rsid w:val="00F45435"/>
    <w:rsid w:val="00F46A4B"/>
    <w:rsid w:val="00F46CFA"/>
    <w:rsid w:val="00F47966"/>
    <w:rsid w:val="00F47A69"/>
    <w:rsid w:val="00F502FE"/>
    <w:rsid w:val="00F5157C"/>
    <w:rsid w:val="00F51756"/>
    <w:rsid w:val="00F52297"/>
    <w:rsid w:val="00F52BF1"/>
    <w:rsid w:val="00F534CC"/>
    <w:rsid w:val="00F53B54"/>
    <w:rsid w:val="00F53E98"/>
    <w:rsid w:val="00F54288"/>
    <w:rsid w:val="00F54DE1"/>
    <w:rsid w:val="00F5537C"/>
    <w:rsid w:val="00F555D4"/>
    <w:rsid w:val="00F57168"/>
    <w:rsid w:val="00F604BE"/>
    <w:rsid w:val="00F60533"/>
    <w:rsid w:val="00F6071C"/>
    <w:rsid w:val="00F60BBC"/>
    <w:rsid w:val="00F6140D"/>
    <w:rsid w:val="00F61BD8"/>
    <w:rsid w:val="00F6219D"/>
    <w:rsid w:val="00F62A5A"/>
    <w:rsid w:val="00F632BF"/>
    <w:rsid w:val="00F63727"/>
    <w:rsid w:val="00F63B49"/>
    <w:rsid w:val="00F6497D"/>
    <w:rsid w:val="00F65CCC"/>
    <w:rsid w:val="00F661A3"/>
    <w:rsid w:val="00F66EC0"/>
    <w:rsid w:val="00F66FC3"/>
    <w:rsid w:val="00F67D02"/>
    <w:rsid w:val="00F70AE7"/>
    <w:rsid w:val="00F71846"/>
    <w:rsid w:val="00F721F9"/>
    <w:rsid w:val="00F724A2"/>
    <w:rsid w:val="00F735FE"/>
    <w:rsid w:val="00F73AB4"/>
    <w:rsid w:val="00F73E6D"/>
    <w:rsid w:val="00F7433B"/>
    <w:rsid w:val="00F7445A"/>
    <w:rsid w:val="00F7531D"/>
    <w:rsid w:val="00F75AF4"/>
    <w:rsid w:val="00F75D2C"/>
    <w:rsid w:val="00F77134"/>
    <w:rsid w:val="00F77FE7"/>
    <w:rsid w:val="00F80722"/>
    <w:rsid w:val="00F807BF"/>
    <w:rsid w:val="00F8098F"/>
    <w:rsid w:val="00F82361"/>
    <w:rsid w:val="00F832DB"/>
    <w:rsid w:val="00F833ED"/>
    <w:rsid w:val="00F8377B"/>
    <w:rsid w:val="00F84FB2"/>
    <w:rsid w:val="00F86976"/>
    <w:rsid w:val="00F874C7"/>
    <w:rsid w:val="00F87E03"/>
    <w:rsid w:val="00F87FC1"/>
    <w:rsid w:val="00F9135F"/>
    <w:rsid w:val="00F9217B"/>
    <w:rsid w:val="00F921C0"/>
    <w:rsid w:val="00F92522"/>
    <w:rsid w:val="00F9291E"/>
    <w:rsid w:val="00F92DB2"/>
    <w:rsid w:val="00F939A5"/>
    <w:rsid w:val="00F94D7B"/>
    <w:rsid w:val="00F964B2"/>
    <w:rsid w:val="00F9694F"/>
    <w:rsid w:val="00FA0262"/>
    <w:rsid w:val="00FA13BF"/>
    <w:rsid w:val="00FA16C1"/>
    <w:rsid w:val="00FA2354"/>
    <w:rsid w:val="00FA2680"/>
    <w:rsid w:val="00FA27ED"/>
    <w:rsid w:val="00FA2A02"/>
    <w:rsid w:val="00FA3731"/>
    <w:rsid w:val="00FA432F"/>
    <w:rsid w:val="00FA4FD7"/>
    <w:rsid w:val="00FA51D9"/>
    <w:rsid w:val="00FA53EB"/>
    <w:rsid w:val="00FA600E"/>
    <w:rsid w:val="00FA617F"/>
    <w:rsid w:val="00FA7285"/>
    <w:rsid w:val="00FA7484"/>
    <w:rsid w:val="00FB0221"/>
    <w:rsid w:val="00FB0E5B"/>
    <w:rsid w:val="00FB140E"/>
    <w:rsid w:val="00FB3316"/>
    <w:rsid w:val="00FB3933"/>
    <w:rsid w:val="00FB3F78"/>
    <w:rsid w:val="00FB41D8"/>
    <w:rsid w:val="00FB43C4"/>
    <w:rsid w:val="00FB459C"/>
    <w:rsid w:val="00FB4B73"/>
    <w:rsid w:val="00FB5CE6"/>
    <w:rsid w:val="00FB642C"/>
    <w:rsid w:val="00FB6B37"/>
    <w:rsid w:val="00FB7875"/>
    <w:rsid w:val="00FC0C27"/>
    <w:rsid w:val="00FC17AF"/>
    <w:rsid w:val="00FC1D22"/>
    <w:rsid w:val="00FC36A8"/>
    <w:rsid w:val="00FC40E8"/>
    <w:rsid w:val="00FC5003"/>
    <w:rsid w:val="00FC518C"/>
    <w:rsid w:val="00FC5B90"/>
    <w:rsid w:val="00FC6721"/>
    <w:rsid w:val="00FC77D6"/>
    <w:rsid w:val="00FC79E1"/>
    <w:rsid w:val="00FC7D53"/>
    <w:rsid w:val="00FD15BB"/>
    <w:rsid w:val="00FD181D"/>
    <w:rsid w:val="00FD1A61"/>
    <w:rsid w:val="00FD1E3D"/>
    <w:rsid w:val="00FD21D8"/>
    <w:rsid w:val="00FD23B1"/>
    <w:rsid w:val="00FD3A97"/>
    <w:rsid w:val="00FD448E"/>
    <w:rsid w:val="00FD484D"/>
    <w:rsid w:val="00FD5E99"/>
    <w:rsid w:val="00FD69E4"/>
    <w:rsid w:val="00FD7E7F"/>
    <w:rsid w:val="00FE01DC"/>
    <w:rsid w:val="00FE034A"/>
    <w:rsid w:val="00FE0904"/>
    <w:rsid w:val="00FE094B"/>
    <w:rsid w:val="00FE103D"/>
    <w:rsid w:val="00FE200E"/>
    <w:rsid w:val="00FE2680"/>
    <w:rsid w:val="00FE2AD6"/>
    <w:rsid w:val="00FE2F87"/>
    <w:rsid w:val="00FE3168"/>
    <w:rsid w:val="00FE3FD5"/>
    <w:rsid w:val="00FE40E5"/>
    <w:rsid w:val="00FE4342"/>
    <w:rsid w:val="00FE468E"/>
    <w:rsid w:val="00FE4C68"/>
    <w:rsid w:val="00FE5A69"/>
    <w:rsid w:val="00FE7CAE"/>
    <w:rsid w:val="00FF1004"/>
    <w:rsid w:val="00FF1ABA"/>
    <w:rsid w:val="00FF2CD2"/>
    <w:rsid w:val="00FF2E2F"/>
    <w:rsid w:val="00FF4ED2"/>
    <w:rsid w:val="00FF553B"/>
    <w:rsid w:val="00FF5A15"/>
    <w:rsid w:val="00FF5D83"/>
    <w:rsid w:val="00FF6096"/>
    <w:rsid w:val="00FF6B62"/>
    <w:rsid w:val="00FF7629"/>
    <w:rsid w:val="00FF7EF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fill="f" fillcolor="white" stroke="f">
      <v:fill color="white" on="f"/>
      <v:stroke on="f"/>
    </o:shapedefaults>
    <o:shapelayout v:ext="edit">
      <o:idmap v:ext="edit" data="1"/>
    </o:shapelayout>
  </w:shapeDefaults>
  <w:decimalSymbol w:val=","/>
  <w:listSeparator w:val=";"/>
  <w14:docId w14:val="2A3345CC"/>
  <w14:defaultImageDpi w14:val="150"/>
  <w15:docId w15:val="{4FE6FB16-E4DA-4930-B030-0A121CA5E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6"/>
        <w:szCs w:val="26"/>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lsdException w:name="Date" w:semiHidden="1"/>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semiHidden/>
    <w:qFormat/>
    <w:rsid w:val="00704717"/>
  </w:style>
  <w:style w:type="paragraph" w:styleId="1">
    <w:name w:val="heading 1"/>
    <w:aliases w:val="Заголовок части,Заг 1,Раздел 1,Заголовок 1 Знак Знак,Заголовок 1 Знак Знак Знак Знак,Заголовок 1 Знак Знак1 Знак Знак Знак Знак,Заголовок 1 Знак1 Знак Знак Знак Знак Знак Знак,Заголовок 1 Знак Знак Знак Знак Знак Знак Знак Знак"/>
    <w:basedOn w:val="a0"/>
    <w:next w:val="a0"/>
    <w:link w:val="10"/>
    <w:qFormat/>
    <w:rsid w:val="004318C1"/>
    <w:pPr>
      <w:keepNext/>
      <w:pageBreakBefore/>
      <w:numPr>
        <w:numId w:val="6"/>
      </w:numPr>
      <w:spacing w:line="360" w:lineRule="auto"/>
      <w:outlineLvl w:val="0"/>
    </w:pPr>
    <w:rPr>
      <w:rFonts w:ascii="Franklin Gothic Book" w:hAnsi="Franklin Gothic Book"/>
      <w:b/>
      <w:caps/>
      <w:sz w:val="28"/>
    </w:rPr>
  </w:style>
  <w:style w:type="paragraph" w:styleId="2">
    <w:name w:val="heading 2"/>
    <w:aliases w:val="hseHeading 2,OG Heading 2,- 1.1,Title3,Заголовок 2 Знак,Заголовок 2 Знак2,Заголовок 2 Знак1 Знак,Заголовок 2 Знак Знак Знак,Заголовок 2 Знак Знак1,H2,.1,- 1,111,Заголовок 24"/>
    <w:basedOn w:val="a0"/>
    <w:next w:val="a0"/>
    <w:link w:val="21"/>
    <w:qFormat/>
    <w:rsid w:val="004E43A7"/>
    <w:pPr>
      <w:keepNext/>
      <w:keepLines/>
      <w:numPr>
        <w:ilvl w:val="1"/>
        <w:numId w:val="6"/>
      </w:numPr>
      <w:spacing w:before="120" w:after="120" w:line="360" w:lineRule="auto"/>
      <w:ind w:left="578" w:hanging="578"/>
      <w:outlineLvl w:val="1"/>
    </w:pPr>
    <w:rPr>
      <w:rFonts w:ascii="Arial" w:hAnsi="Arial"/>
      <w:b/>
      <w:sz w:val="24"/>
    </w:rPr>
  </w:style>
  <w:style w:type="paragraph" w:styleId="3">
    <w:name w:val="heading 3"/>
    <w:aliases w:val="- 1.1.1,Aaaiiinou (iacaaiea),Ведомость (название),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H3,Заголовок 3 Знак1,Gliederung3,h"/>
    <w:basedOn w:val="a0"/>
    <w:next w:val="a0"/>
    <w:link w:val="30"/>
    <w:qFormat/>
    <w:rsid w:val="004318C1"/>
    <w:pPr>
      <w:keepNext/>
      <w:numPr>
        <w:ilvl w:val="2"/>
        <w:numId w:val="6"/>
      </w:numPr>
      <w:spacing w:line="360" w:lineRule="auto"/>
      <w:outlineLvl w:val="2"/>
    </w:pPr>
    <w:rPr>
      <w:rFonts w:ascii="Franklin Gothic Book" w:hAnsi="Franklin Gothic Book"/>
      <w:b/>
      <w:i/>
      <w:sz w:val="24"/>
    </w:rPr>
  </w:style>
  <w:style w:type="paragraph" w:styleId="4">
    <w:name w:val="heading 4"/>
    <w:basedOn w:val="a0"/>
    <w:next w:val="a0"/>
    <w:link w:val="40"/>
    <w:semiHidden/>
    <w:qFormat/>
    <w:rsid w:val="0074052C"/>
    <w:pPr>
      <w:keepNext/>
      <w:numPr>
        <w:ilvl w:val="3"/>
        <w:numId w:val="6"/>
      </w:numPr>
      <w:spacing w:line="360" w:lineRule="auto"/>
      <w:jc w:val="both"/>
      <w:outlineLvl w:val="3"/>
    </w:pPr>
    <w:rPr>
      <w:rFonts w:ascii="Arial" w:hAnsi="Arial"/>
      <w:i/>
      <w:sz w:val="24"/>
    </w:rPr>
  </w:style>
  <w:style w:type="paragraph" w:styleId="5">
    <w:name w:val="heading 5"/>
    <w:basedOn w:val="a0"/>
    <w:next w:val="a0"/>
    <w:link w:val="50"/>
    <w:semiHidden/>
    <w:qFormat/>
    <w:rsid w:val="0074052C"/>
    <w:pPr>
      <w:keepNext/>
      <w:numPr>
        <w:ilvl w:val="4"/>
        <w:numId w:val="6"/>
      </w:numPr>
      <w:spacing w:line="360" w:lineRule="auto"/>
      <w:jc w:val="both"/>
      <w:outlineLvl w:val="4"/>
    </w:pPr>
    <w:rPr>
      <w:rFonts w:ascii="Arial" w:hAnsi="Arial"/>
      <w:b/>
      <w:sz w:val="24"/>
    </w:rPr>
  </w:style>
  <w:style w:type="paragraph" w:styleId="6">
    <w:name w:val="heading 6"/>
    <w:basedOn w:val="a0"/>
    <w:next w:val="a0"/>
    <w:link w:val="60"/>
    <w:semiHidden/>
    <w:qFormat/>
    <w:rsid w:val="0074052C"/>
    <w:pPr>
      <w:keepNext/>
      <w:numPr>
        <w:ilvl w:val="5"/>
        <w:numId w:val="6"/>
      </w:numPr>
      <w:spacing w:line="360" w:lineRule="auto"/>
      <w:jc w:val="both"/>
      <w:outlineLvl w:val="5"/>
    </w:pPr>
    <w:rPr>
      <w:rFonts w:ascii="Arial" w:hAnsi="Arial"/>
      <w:b/>
      <w:sz w:val="24"/>
    </w:rPr>
  </w:style>
  <w:style w:type="paragraph" w:styleId="7">
    <w:name w:val="heading 7"/>
    <w:basedOn w:val="a0"/>
    <w:next w:val="a0"/>
    <w:link w:val="70"/>
    <w:semiHidden/>
    <w:qFormat/>
    <w:rsid w:val="0074052C"/>
    <w:pPr>
      <w:keepNext/>
      <w:numPr>
        <w:ilvl w:val="6"/>
        <w:numId w:val="6"/>
      </w:numPr>
      <w:spacing w:line="360" w:lineRule="auto"/>
      <w:outlineLvl w:val="6"/>
    </w:pPr>
    <w:rPr>
      <w:rFonts w:ascii="Arial" w:hAnsi="Arial"/>
      <w:b/>
      <w:i/>
      <w:sz w:val="24"/>
    </w:rPr>
  </w:style>
  <w:style w:type="paragraph" w:styleId="8">
    <w:name w:val="heading 8"/>
    <w:basedOn w:val="a0"/>
    <w:next w:val="a0"/>
    <w:link w:val="80"/>
    <w:semiHidden/>
    <w:qFormat/>
    <w:rsid w:val="0074052C"/>
    <w:pPr>
      <w:keepNext/>
      <w:numPr>
        <w:ilvl w:val="7"/>
        <w:numId w:val="6"/>
      </w:numPr>
      <w:spacing w:line="360" w:lineRule="auto"/>
      <w:jc w:val="both"/>
      <w:outlineLvl w:val="7"/>
    </w:pPr>
    <w:rPr>
      <w:rFonts w:ascii="Arial" w:hAnsi="Arial"/>
      <w:b/>
      <w:sz w:val="24"/>
    </w:rPr>
  </w:style>
  <w:style w:type="paragraph" w:styleId="9">
    <w:name w:val="heading 9"/>
    <w:basedOn w:val="a0"/>
    <w:next w:val="a0"/>
    <w:link w:val="90"/>
    <w:semiHidden/>
    <w:qFormat/>
    <w:rsid w:val="0074052C"/>
    <w:pPr>
      <w:keepNext/>
      <w:numPr>
        <w:ilvl w:val="8"/>
        <w:numId w:val="6"/>
      </w:numPr>
      <w:spacing w:line="360" w:lineRule="auto"/>
      <w:jc w:val="right"/>
      <w:outlineLvl w:val="8"/>
    </w:pPr>
    <w:rPr>
      <w:rFonts w:ascii="Arial" w:hAnsi="Arial"/>
      <w:sz w:val="24"/>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34"/>
    <w:rsid w:val="00704717"/>
    <w:pPr>
      <w:ind w:left="720"/>
      <w:contextualSpacing/>
    </w:pPr>
  </w:style>
  <w:style w:type="paragraph" w:styleId="12">
    <w:name w:val="toc 1"/>
    <w:basedOn w:val="a0"/>
    <w:next w:val="a0"/>
    <w:autoRedefine/>
    <w:uiPriority w:val="39"/>
    <w:unhideWhenUsed/>
    <w:rsid w:val="001D52BC"/>
    <w:pPr>
      <w:spacing w:before="360"/>
    </w:pPr>
    <w:rPr>
      <w:rFonts w:asciiTheme="majorHAnsi" w:hAnsiTheme="majorHAnsi"/>
      <w:b/>
      <w:bCs/>
      <w:caps/>
      <w:sz w:val="24"/>
      <w:szCs w:val="24"/>
    </w:rPr>
  </w:style>
  <w:style w:type="paragraph" w:styleId="20">
    <w:name w:val="toc 2"/>
    <w:basedOn w:val="a0"/>
    <w:next w:val="a0"/>
    <w:autoRedefine/>
    <w:uiPriority w:val="39"/>
    <w:unhideWhenUsed/>
    <w:rsid w:val="009A43C1"/>
    <w:pPr>
      <w:spacing w:before="240"/>
    </w:pPr>
    <w:rPr>
      <w:rFonts w:asciiTheme="minorHAnsi" w:hAnsiTheme="minorHAnsi"/>
      <w:b/>
      <w:bCs/>
      <w:sz w:val="20"/>
      <w:szCs w:val="20"/>
    </w:rPr>
  </w:style>
  <w:style w:type="paragraph" w:styleId="31">
    <w:name w:val="toc 3"/>
    <w:basedOn w:val="a0"/>
    <w:next w:val="a0"/>
    <w:autoRedefine/>
    <w:uiPriority w:val="39"/>
    <w:unhideWhenUsed/>
    <w:rsid w:val="001D52BC"/>
    <w:pPr>
      <w:ind w:left="260"/>
    </w:pPr>
    <w:rPr>
      <w:rFonts w:asciiTheme="minorHAnsi" w:hAnsiTheme="minorHAnsi"/>
      <w:sz w:val="20"/>
      <w:szCs w:val="20"/>
    </w:rPr>
  </w:style>
  <w:style w:type="character" w:styleId="a5">
    <w:name w:val="Hyperlink"/>
    <w:basedOn w:val="a1"/>
    <w:uiPriority w:val="99"/>
    <w:unhideWhenUsed/>
    <w:rsid w:val="001D52BC"/>
    <w:rPr>
      <w:color w:val="0563C1" w:themeColor="hyperlink"/>
      <w:u w:val="single"/>
    </w:rPr>
  </w:style>
  <w:style w:type="character" w:customStyle="1" w:styleId="10">
    <w:name w:val="Заголовок 1 Знак"/>
    <w:aliases w:val="Заголовок части Знак,Заг 1 Знак,Раздел 1 Знак,Заголовок 1 Знак Знак Знак,Заголовок 1 Знак Знак Знак Знак Знак,Заголовок 1 Знак Знак1 Знак Знак Знак Знак Знак,Заголовок 1 Знак1 Знак Знак Знак Знак Знак Знак Знак"/>
    <w:link w:val="1"/>
    <w:rsid w:val="004318C1"/>
    <w:rPr>
      <w:rFonts w:ascii="Franklin Gothic Book" w:hAnsi="Franklin Gothic Book"/>
      <w:b/>
      <w:caps/>
      <w:sz w:val="28"/>
    </w:rPr>
  </w:style>
  <w:style w:type="character" w:customStyle="1" w:styleId="30">
    <w:name w:val="Заголовок 3 Знак"/>
    <w:aliases w:val="- 1.1.1 Знак,Aaaiiinou (iacaaiea) Знак,Ведомость (название) Знак,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H3 Знак"/>
    <w:link w:val="3"/>
    <w:rsid w:val="004318C1"/>
    <w:rPr>
      <w:rFonts w:ascii="Franklin Gothic Book" w:hAnsi="Franklin Gothic Book"/>
      <w:b/>
      <w:i/>
      <w:sz w:val="24"/>
    </w:rPr>
  </w:style>
  <w:style w:type="character" w:customStyle="1" w:styleId="40">
    <w:name w:val="Заголовок 4 Знак"/>
    <w:link w:val="4"/>
    <w:semiHidden/>
    <w:rsid w:val="000D3AA7"/>
    <w:rPr>
      <w:rFonts w:ascii="Arial" w:hAnsi="Arial"/>
      <w:i/>
      <w:sz w:val="24"/>
    </w:rPr>
  </w:style>
  <w:style w:type="character" w:customStyle="1" w:styleId="50">
    <w:name w:val="Заголовок 5 Знак"/>
    <w:link w:val="5"/>
    <w:semiHidden/>
    <w:rsid w:val="000D3AA7"/>
    <w:rPr>
      <w:rFonts w:ascii="Arial" w:hAnsi="Arial"/>
      <w:b/>
      <w:sz w:val="24"/>
    </w:rPr>
  </w:style>
  <w:style w:type="character" w:customStyle="1" w:styleId="60">
    <w:name w:val="Заголовок 6 Знак"/>
    <w:link w:val="6"/>
    <w:semiHidden/>
    <w:rsid w:val="000D3AA7"/>
    <w:rPr>
      <w:rFonts w:ascii="Arial" w:hAnsi="Arial"/>
      <w:b/>
      <w:sz w:val="24"/>
    </w:rPr>
  </w:style>
  <w:style w:type="character" w:customStyle="1" w:styleId="70">
    <w:name w:val="Заголовок 7 Знак"/>
    <w:link w:val="7"/>
    <w:semiHidden/>
    <w:rsid w:val="000D3AA7"/>
    <w:rPr>
      <w:rFonts w:ascii="Arial" w:hAnsi="Arial"/>
      <w:b/>
      <w:i/>
      <w:sz w:val="24"/>
    </w:rPr>
  </w:style>
  <w:style w:type="character" w:customStyle="1" w:styleId="80">
    <w:name w:val="Заголовок 8 Знак"/>
    <w:link w:val="8"/>
    <w:semiHidden/>
    <w:rsid w:val="000D3AA7"/>
    <w:rPr>
      <w:rFonts w:ascii="Arial" w:hAnsi="Arial"/>
      <w:b/>
      <w:sz w:val="24"/>
    </w:rPr>
  </w:style>
  <w:style w:type="character" w:customStyle="1" w:styleId="90">
    <w:name w:val="Заголовок 9 Знак"/>
    <w:link w:val="9"/>
    <w:semiHidden/>
    <w:rsid w:val="000D3AA7"/>
    <w:rPr>
      <w:rFonts w:ascii="Arial" w:hAnsi="Arial"/>
      <w:sz w:val="24"/>
      <w:lang w:val="en-US"/>
    </w:rPr>
  </w:style>
  <w:style w:type="character" w:customStyle="1" w:styleId="21">
    <w:name w:val="Заголовок 2 Знак1"/>
    <w:aliases w:val="hseHeading 2 Знак,OG Heading 2 Знак,- 1.1 Знак,Title3 Знак,Заголовок 2 Знак Знак,Заголовок 2 Знак2 Знак,Заголовок 2 Знак1 Знак Знак,Заголовок 2 Знак Знак Знак Знак,Заголовок 2 Знак Знак1 Знак,H2 Знак,.1 Знак,- 1 Знак,111 Знак"/>
    <w:link w:val="2"/>
    <w:rsid w:val="004E43A7"/>
    <w:rPr>
      <w:rFonts w:ascii="Arial" w:hAnsi="Arial"/>
      <w:b/>
      <w:sz w:val="24"/>
    </w:rPr>
  </w:style>
  <w:style w:type="paragraph" w:styleId="a6">
    <w:name w:val="Revision"/>
    <w:hidden/>
    <w:uiPriority w:val="99"/>
    <w:semiHidden/>
    <w:rsid w:val="009A4C48"/>
    <w:rPr>
      <w:sz w:val="24"/>
      <w:szCs w:val="24"/>
    </w:rPr>
  </w:style>
  <w:style w:type="paragraph" w:customStyle="1" w:styleId="a7">
    <w:basedOn w:val="a0"/>
    <w:next w:val="a0"/>
    <w:semiHidden/>
    <w:qFormat/>
    <w:rsid w:val="00676571"/>
    <w:pPr>
      <w:jc w:val="center"/>
    </w:pPr>
    <w:rPr>
      <w:sz w:val="24"/>
      <w:lang w:val="x-none" w:eastAsia="x-none"/>
    </w:rPr>
  </w:style>
  <w:style w:type="paragraph" w:styleId="a8">
    <w:name w:val="header"/>
    <w:basedOn w:val="a0"/>
    <w:link w:val="a9"/>
    <w:rsid w:val="007404A4"/>
    <w:pPr>
      <w:tabs>
        <w:tab w:val="center" w:pos="4153"/>
        <w:tab w:val="right" w:pos="8306"/>
      </w:tabs>
    </w:pPr>
    <w:rPr>
      <w:sz w:val="20"/>
      <w:szCs w:val="20"/>
    </w:rPr>
  </w:style>
  <w:style w:type="character" w:customStyle="1" w:styleId="a9">
    <w:name w:val="Верхний колонтитул Знак"/>
    <w:basedOn w:val="a1"/>
    <w:link w:val="a8"/>
    <w:rsid w:val="007404A4"/>
    <w:rPr>
      <w:sz w:val="20"/>
      <w:szCs w:val="20"/>
    </w:rPr>
  </w:style>
  <w:style w:type="paragraph" w:styleId="aa">
    <w:name w:val="footer"/>
    <w:basedOn w:val="a0"/>
    <w:link w:val="ab"/>
    <w:uiPriority w:val="99"/>
    <w:rsid w:val="007404A4"/>
    <w:pPr>
      <w:tabs>
        <w:tab w:val="center" w:pos="4153"/>
        <w:tab w:val="right" w:pos="8306"/>
      </w:tabs>
    </w:pPr>
    <w:rPr>
      <w:sz w:val="20"/>
      <w:szCs w:val="20"/>
    </w:rPr>
  </w:style>
  <w:style w:type="character" w:customStyle="1" w:styleId="ab">
    <w:name w:val="Нижний колонтитул Знак"/>
    <w:basedOn w:val="a1"/>
    <w:link w:val="aa"/>
    <w:uiPriority w:val="99"/>
    <w:rsid w:val="007404A4"/>
    <w:rPr>
      <w:sz w:val="20"/>
      <w:szCs w:val="20"/>
    </w:rPr>
  </w:style>
  <w:style w:type="paragraph" w:customStyle="1" w:styleId="Heading">
    <w:name w:val="Heading"/>
    <w:rsid w:val="007404A4"/>
    <w:pPr>
      <w:autoSpaceDE w:val="0"/>
      <w:autoSpaceDN w:val="0"/>
      <w:adjustRightInd w:val="0"/>
    </w:pPr>
    <w:rPr>
      <w:rFonts w:ascii="Arial" w:hAnsi="Arial" w:cs="Arial"/>
      <w:b/>
      <w:bCs/>
      <w:sz w:val="22"/>
      <w:szCs w:val="22"/>
    </w:rPr>
  </w:style>
  <w:style w:type="paragraph" w:customStyle="1" w:styleId="ac">
    <w:name w:val="АК_ТН_Обычный"/>
    <w:link w:val="ad"/>
    <w:qFormat/>
    <w:rsid w:val="007404A4"/>
    <w:pPr>
      <w:suppressAutoHyphens/>
      <w:spacing w:line="360" w:lineRule="auto"/>
      <w:ind w:firstLine="709"/>
      <w:jc w:val="both"/>
    </w:pPr>
    <w:rPr>
      <w:sz w:val="24"/>
      <w:szCs w:val="24"/>
      <w:lang w:eastAsia="en-US"/>
    </w:rPr>
  </w:style>
  <w:style w:type="character" w:customStyle="1" w:styleId="ad">
    <w:name w:val="АК_ТН_Обычный Знак"/>
    <w:link w:val="ac"/>
    <w:locked/>
    <w:rsid w:val="007404A4"/>
    <w:rPr>
      <w:sz w:val="24"/>
      <w:szCs w:val="24"/>
      <w:lang w:eastAsia="en-US"/>
    </w:rPr>
  </w:style>
  <w:style w:type="paragraph" w:customStyle="1" w:styleId="13">
    <w:name w:val="АК_ТН_1 Заг"/>
    <w:qFormat/>
    <w:rsid w:val="007404A4"/>
    <w:pPr>
      <w:keepNext/>
      <w:tabs>
        <w:tab w:val="num" w:pos="709"/>
        <w:tab w:val="left" w:pos="1418"/>
      </w:tabs>
      <w:suppressAutoHyphens/>
      <w:spacing w:before="240" w:after="120"/>
      <w:ind w:left="709" w:hanging="432"/>
      <w:jc w:val="both"/>
      <w:outlineLvl w:val="0"/>
    </w:pPr>
    <w:rPr>
      <w:rFonts w:eastAsia="Calibri"/>
      <w:b/>
      <w:bCs/>
      <w:sz w:val="32"/>
      <w:szCs w:val="28"/>
      <w:lang w:eastAsia="en-US"/>
    </w:rPr>
  </w:style>
  <w:style w:type="paragraph" w:customStyle="1" w:styleId="110">
    <w:name w:val="АК_ТН_1.1 Заг"/>
    <w:qFormat/>
    <w:rsid w:val="007404A4"/>
    <w:pPr>
      <w:keepNext/>
      <w:tabs>
        <w:tab w:val="num" w:pos="568"/>
        <w:tab w:val="left" w:pos="1418"/>
      </w:tabs>
      <w:spacing w:before="120" w:after="120"/>
      <w:ind w:left="568"/>
      <w:jc w:val="both"/>
      <w:outlineLvl w:val="1"/>
    </w:pPr>
    <w:rPr>
      <w:b/>
      <w:bCs/>
      <w:sz w:val="28"/>
      <w:szCs w:val="28"/>
      <w:lang w:eastAsia="en-US"/>
    </w:rPr>
  </w:style>
  <w:style w:type="paragraph" w:customStyle="1" w:styleId="1110">
    <w:name w:val="АК_ТН_1.1.1 Заг"/>
    <w:qFormat/>
    <w:rsid w:val="007404A4"/>
    <w:pPr>
      <w:keepNext/>
      <w:tabs>
        <w:tab w:val="num" w:pos="568"/>
        <w:tab w:val="left" w:pos="1418"/>
      </w:tabs>
      <w:suppressAutoHyphens/>
      <w:spacing w:before="120" w:after="120"/>
      <w:ind w:left="568"/>
      <w:jc w:val="both"/>
      <w:outlineLvl w:val="2"/>
    </w:pPr>
    <w:rPr>
      <w:b/>
      <w:bCs/>
      <w:sz w:val="24"/>
      <w:szCs w:val="28"/>
      <w:lang w:eastAsia="en-US"/>
    </w:rPr>
  </w:style>
  <w:style w:type="paragraph" w:customStyle="1" w:styleId="1111">
    <w:name w:val="АК_ТН_1.1.1.1_Заг"/>
    <w:rsid w:val="007404A4"/>
    <w:pPr>
      <w:tabs>
        <w:tab w:val="num" w:pos="709"/>
        <w:tab w:val="left" w:pos="1418"/>
      </w:tabs>
      <w:spacing w:after="200" w:line="276" w:lineRule="auto"/>
      <w:ind w:left="709"/>
    </w:pPr>
    <w:rPr>
      <w:b/>
      <w:bCs/>
      <w:sz w:val="24"/>
      <w:szCs w:val="28"/>
      <w:lang w:eastAsia="en-US"/>
    </w:rPr>
  </w:style>
  <w:style w:type="paragraph" w:customStyle="1" w:styleId="a">
    <w:name w:val="АК_ТН_Дефис"/>
    <w:basedOn w:val="a0"/>
    <w:uiPriority w:val="2"/>
    <w:qFormat/>
    <w:rsid w:val="007404A4"/>
    <w:pPr>
      <w:numPr>
        <w:numId w:val="30"/>
      </w:numPr>
      <w:tabs>
        <w:tab w:val="left" w:pos="1134"/>
      </w:tabs>
      <w:spacing w:line="360" w:lineRule="auto"/>
      <w:jc w:val="both"/>
    </w:pPr>
    <w:rPr>
      <w:sz w:val="24"/>
      <w:szCs w:val="22"/>
    </w:rPr>
  </w:style>
  <w:style w:type="paragraph" w:customStyle="1" w:styleId="111">
    <w:name w:val="АК_ТН_1.1.1_Обычный"/>
    <w:basedOn w:val="1110"/>
    <w:qFormat/>
    <w:rsid w:val="007404A4"/>
    <w:pPr>
      <w:keepNext w:val="0"/>
      <w:numPr>
        <w:ilvl w:val="2"/>
        <w:numId w:val="29"/>
      </w:numPr>
      <w:spacing w:before="0" w:after="0" w:line="360" w:lineRule="auto"/>
      <w:ind w:left="0"/>
      <w:outlineLvl w:val="9"/>
    </w:pPr>
    <w:rPr>
      <w:b w:val="0"/>
    </w:rPr>
  </w:style>
  <w:style w:type="paragraph" w:customStyle="1" w:styleId="ConsNormal">
    <w:name w:val="ConsNormal"/>
    <w:rsid w:val="007404A4"/>
    <w:pPr>
      <w:widowControl w:val="0"/>
      <w:autoSpaceDE w:val="0"/>
      <w:autoSpaceDN w:val="0"/>
      <w:adjustRightInd w:val="0"/>
      <w:ind w:right="19772" w:firstLine="720"/>
    </w:pPr>
    <w:rPr>
      <w:rFonts w:ascii="Arial" w:hAnsi="Arial" w:cs="Arial"/>
      <w:sz w:val="20"/>
      <w:szCs w:val="20"/>
    </w:rPr>
  </w:style>
  <w:style w:type="paragraph" w:styleId="ae">
    <w:name w:val="Body Text Indent"/>
    <w:aliases w:val="Основной текст лево,Основной текст с отступом Знак Знак"/>
    <w:basedOn w:val="a0"/>
    <w:link w:val="af"/>
    <w:rsid w:val="009265F4"/>
    <w:pPr>
      <w:spacing w:line="360" w:lineRule="auto"/>
      <w:ind w:firstLine="720"/>
      <w:jc w:val="both"/>
    </w:pPr>
    <w:rPr>
      <w:rFonts w:ascii="Arial" w:hAnsi="Arial"/>
      <w:sz w:val="24"/>
      <w:szCs w:val="20"/>
      <w:lang w:val="x-none" w:eastAsia="x-none"/>
    </w:rPr>
  </w:style>
  <w:style w:type="character" w:customStyle="1" w:styleId="af">
    <w:name w:val="Основной текст с отступом Знак"/>
    <w:aliases w:val="Основной текст лево Знак,Основной текст с отступом Знак Знак Знак"/>
    <w:basedOn w:val="a1"/>
    <w:link w:val="ae"/>
    <w:rsid w:val="009265F4"/>
    <w:rPr>
      <w:rFonts w:ascii="Arial" w:hAnsi="Arial"/>
      <w:sz w:val="24"/>
      <w:szCs w:val="20"/>
      <w:lang w:val="x-none" w:eastAsia="x-none"/>
    </w:rPr>
  </w:style>
  <w:style w:type="paragraph" w:customStyle="1" w:styleId="11">
    <w:name w:val="АК_ТН_1.1_Обычный"/>
    <w:basedOn w:val="110"/>
    <w:qFormat/>
    <w:rsid w:val="009265F4"/>
    <w:pPr>
      <w:keepNext w:val="0"/>
      <w:numPr>
        <w:ilvl w:val="1"/>
        <w:numId w:val="7"/>
      </w:numPr>
      <w:spacing w:before="0" w:after="0" w:line="360" w:lineRule="auto"/>
      <w:outlineLvl w:val="9"/>
    </w:pPr>
    <w:rPr>
      <w:b w:val="0"/>
      <w:sz w:val="24"/>
    </w:rPr>
  </w:style>
  <w:style w:type="paragraph" w:customStyle="1" w:styleId="-11">
    <w:name w:val="Цветной список - Акцент 11"/>
    <w:basedOn w:val="a0"/>
    <w:link w:val="-1"/>
    <w:uiPriority w:val="34"/>
    <w:qFormat/>
    <w:rsid w:val="009265F4"/>
    <w:pPr>
      <w:spacing w:line="360" w:lineRule="auto"/>
      <w:ind w:left="720" w:firstLine="709"/>
      <w:contextualSpacing/>
      <w:jc w:val="both"/>
    </w:pPr>
    <w:rPr>
      <w:rFonts w:ascii="Calibri" w:hAnsi="Calibri"/>
      <w:sz w:val="24"/>
      <w:szCs w:val="22"/>
      <w:lang w:val="x-none" w:eastAsia="x-none"/>
    </w:rPr>
  </w:style>
  <w:style w:type="character" w:customStyle="1" w:styleId="-1">
    <w:name w:val="Цветной список - Акцент 1 Знак"/>
    <w:link w:val="-11"/>
    <w:uiPriority w:val="34"/>
    <w:rsid w:val="009265F4"/>
    <w:rPr>
      <w:rFonts w:ascii="Calibri" w:hAnsi="Calibri"/>
      <w:sz w:val="24"/>
      <w:szCs w:val="22"/>
      <w:lang w:val="x-none" w:eastAsia="x-none"/>
    </w:rPr>
  </w:style>
  <w:style w:type="paragraph" w:styleId="af0">
    <w:name w:val="Body Text"/>
    <w:basedOn w:val="a0"/>
    <w:link w:val="af1"/>
    <w:semiHidden/>
    <w:unhideWhenUsed/>
    <w:rsid w:val="002F1ED8"/>
    <w:pPr>
      <w:spacing w:after="120"/>
    </w:pPr>
  </w:style>
  <w:style w:type="character" w:customStyle="1" w:styleId="af1">
    <w:name w:val="Основной текст Знак"/>
    <w:basedOn w:val="a1"/>
    <w:link w:val="af0"/>
    <w:semiHidden/>
    <w:rsid w:val="002F1ED8"/>
  </w:style>
  <w:style w:type="paragraph" w:styleId="af2">
    <w:name w:val="TOC Heading"/>
    <w:basedOn w:val="1"/>
    <w:next w:val="a0"/>
    <w:uiPriority w:val="39"/>
    <w:unhideWhenUsed/>
    <w:qFormat/>
    <w:rsid w:val="003A4890"/>
    <w:pPr>
      <w:keepLines/>
      <w:pageBreakBefore w:val="0"/>
      <w:numPr>
        <w:numId w:val="0"/>
      </w:numPr>
      <w:spacing w:before="240" w:line="259" w:lineRule="auto"/>
      <w:outlineLvl w:val="9"/>
    </w:pPr>
    <w:rPr>
      <w:rFonts w:asciiTheme="majorHAnsi" w:eastAsiaTheme="majorEastAsia" w:hAnsiTheme="majorHAnsi" w:cstheme="majorBidi"/>
      <w:b w:val="0"/>
      <w:caps w:val="0"/>
      <w:color w:val="2E74B5" w:themeColor="accent1" w:themeShade="BF"/>
      <w:sz w:val="32"/>
      <w:szCs w:val="32"/>
    </w:rPr>
  </w:style>
  <w:style w:type="paragraph" w:styleId="41">
    <w:name w:val="toc 4"/>
    <w:basedOn w:val="a0"/>
    <w:next w:val="a0"/>
    <w:autoRedefine/>
    <w:unhideWhenUsed/>
    <w:rsid w:val="003A4890"/>
    <w:pPr>
      <w:ind w:left="520"/>
    </w:pPr>
    <w:rPr>
      <w:rFonts w:asciiTheme="minorHAnsi" w:hAnsiTheme="minorHAnsi"/>
      <w:sz w:val="20"/>
      <w:szCs w:val="20"/>
    </w:rPr>
  </w:style>
  <w:style w:type="paragraph" w:styleId="51">
    <w:name w:val="toc 5"/>
    <w:basedOn w:val="a0"/>
    <w:next w:val="a0"/>
    <w:autoRedefine/>
    <w:unhideWhenUsed/>
    <w:rsid w:val="003A4890"/>
    <w:pPr>
      <w:ind w:left="780"/>
    </w:pPr>
    <w:rPr>
      <w:rFonts w:asciiTheme="minorHAnsi" w:hAnsiTheme="minorHAnsi"/>
      <w:sz w:val="20"/>
      <w:szCs w:val="20"/>
    </w:rPr>
  </w:style>
  <w:style w:type="paragraph" w:styleId="61">
    <w:name w:val="toc 6"/>
    <w:basedOn w:val="a0"/>
    <w:next w:val="a0"/>
    <w:autoRedefine/>
    <w:unhideWhenUsed/>
    <w:rsid w:val="003A4890"/>
    <w:pPr>
      <w:ind w:left="1040"/>
    </w:pPr>
    <w:rPr>
      <w:rFonts w:asciiTheme="minorHAnsi" w:hAnsiTheme="minorHAnsi"/>
      <w:sz w:val="20"/>
      <w:szCs w:val="20"/>
    </w:rPr>
  </w:style>
  <w:style w:type="paragraph" w:styleId="71">
    <w:name w:val="toc 7"/>
    <w:basedOn w:val="a0"/>
    <w:next w:val="a0"/>
    <w:autoRedefine/>
    <w:unhideWhenUsed/>
    <w:rsid w:val="003A4890"/>
    <w:pPr>
      <w:ind w:left="1300"/>
    </w:pPr>
    <w:rPr>
      <w:rFonts w:asciiTheme="minorHAnsi" w:hAnsiTheme="minorHAnsi"/>
      <w:sz w:val="20"/>
      <w:szCs w:val="20"/>
    </w:rPr>
  </w:style>
  <w:style w:type="paragraph" w:styleId="81">
    <w:name w:val="toc 8"/>
    <w:basedOn w:val="a0"/>
    <w:next w:val="a0"/>
    <w:autoRedefine/>
    <w:unhideWhenUsed/>
    <w:rsid w:val="003A4890"/>
    <w:pPr>
      <w:ind w:left="1560"/>
    </w:pPr>
    <w:rPr>
      <w:rFonts w:asciiTheme="minorHAnsi" w:hAnsiTheme="minorHAnsi"/>
      <w:sz w:val="20"/>
      <w:szCs w:val="20"/>
    </w:rPr>
  </w:style>
  <w:style w:type="paragraph" w:styleId="91">
    <w:name w:val="toc 9"/>
    <w:basedOn w:val="a0"/>
    <w:next w:val="a0"/>
    <w:autoRedefine/>
    <w:unhideWhenUsed/>
    <w:rsid w:val="003A4890"/>
    <w:pPr>
      <w:ind w:left="1820"/>
    </w:pPr>
    <w:rPr>
      <w:rFonts w:asciiTheme="minorHAnsi" w:hAnsiTheme="minorHAnsi"/>
      <w:sz w:val="20"/>
      <w:szCs w:val="20"/>
    </w:rPr>
  </w:style>
  <w:style w:type="paragraph" w:styleId="af3">
    <w:name w:val="Balloon Text"/>
    <w:basedOn w:val="a0"/>
    <w:link w:val="af4"/>
    <w:semiHidden/>
    <w:unhideWhenUsed/>
    <w:rsid w:val="00734B4B"/>
    <w:rPr>
      <w:rFonts w:ascii="Tahoma" w:hAnsi="Tahoma" w:cs="Tahoma"/>
      <w:sz w:val="16"/>
      <w:szCs w:val="16"/>
    </w:rPr>
  </w:style>
  <w:style w:type="character" w:customStyle="1" w:styleId="af4">
    <w:name w:val="Текст выноски Знак"/>
    <w:basedOn w:val="a1"/>
    <w:link w:val="af3"/>
    <w:semiHidden/>
    <w:rsid w:val="00734B4B"/>
    <w:rPr>
      <w:rFonts w:ascii="Tahoma" w:hAnsi="Tahoma" w:cs="Tahoma"/>
      <w:sz w:val="16"/>
      <w:szCs w:val="16"/>
    </w:rPr>
  </w:style>
  <w:style w:type="table" w:styleId="af5">
    <w:name w:val="Table Grid"/>
    <w:basedOn w:val="a2"/>
    <w:uiPriority w:val="39"/>
    <w:rsid w:val="00831D24"/>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annotation reference"/>
    <w:basedOn w:val="a1"/>
    <w:uiPriority w:val="99"/>
    <w:semiHidden/>
    <w:unhideWhenUsed/>
    <w:rsid w:val="00831D24"/>
    <w:rPr>
      <w:sz w:val="16"/>
      <w:szCs w:val="16"/>
    </w:rPr>
  </w:style>
  <w:style w:type="paragraph" w:styleId="af7">
    <w:name w:val="annotation text"/>
    <w:basedOn w:val="a0"/>
    <w:link w:val="af8"/>
    <w:uiPriority w:val="99"/>
    <w:semiHidden/>
    <w:unhideWhenUsed/>
    <w:rsid w:val="00831D24"/>
    <w:pPr>
      <w:spacing w:after="160"/>
    </w:pPr>
    <w:rPr>
      <w:rFonts w:asciiTheme="minorHAnsi" w:eastAsiaTheme="minorHAnsi" w:hAnsiTheme="minorHAnsi" w:cstheme="minorBidi"/>
      <w:sz w:val="20"/>
      <w:szCs w:val="20"/>
      <w:lang w:eastAsia="en-US"/>
    </w:rPr>
  </w:style>
  <w:style w:type="character" w:customStyle="1" w:styleId="af8">
    <w:name w:val="Текст примечания Знак"/>
    <w:basedOn w:val="a1"/>
    <w:link w:val="af7"/>
    <w:uiPriority w:val="99"/>
    <w:semiHidden/>
    <w:rsid w:val="00831D24"/>
    <w:rPr>
      <w:rFonts w:asciiTheme="minorHAnsi" w:eastAsiaTheme="minorHAnsi" w:hAnsiTheme="minorHAnsi" w:cstheme="minorBidi"/>
      <w:sz w:val="20"/>
      <w:szCs w:val="20"/>
      <w:lang w:eastAsia="en-US"/>
    </w:rPr>
  </w:style>
  <w:style w:type="table" w:customStyle="1" w:styleId="14">
    <w:name w:val="Сетка таблицы1"/>
    <w:basedOn w:val="a2"/>
    <w:next w:val="af5"/>
    <w:uiPriority w:val="39"/>
    <w:rsid w:val="00A56D59"/>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2"/>
    <w:next w:val="af5"/>
    <w:uiPriority w:val="39"/>
    <w:rsid w:val="00A72014"/>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3">
    <w:name w:val="Body Text 2"/>
    <w:basedOn w:val="a0"/>
    <w:link w:val="24"/>
    <w:rsid w:val="001B1978"/>
    <w:pPr>
      <w:spacing w:after="120" w:line="480" w:lineRule="auto"/>
    </w:pPr>
    <w:rPr>
      <w:sz w:val="24"/>
      <w:szCs w:val="24"/>
      <w:lang w:val="en-US" w:eastAsia="en-US"/>
    </w:rPr>
  </w:style>
  <w:style w:type="character" w:customStyle="1" w:styleId="24">
    <w:name w:val="Основной текст 2 Знак"/>
    <w:basedOn w:val="a1"/>
    <w:link w:val="23"/>
    <w:rsid w:val="001B1978"/>
    <w:rPr>
      <w:sz w:val="24"/>
      <w:szCs w:val="24"/>
      <w:lang w:val="en-US" w:eastAsia="en-US"/>
    </w:rPr>
  </w:style>
  <w:style w:type="paragraph" w:styleId="af9">
    <w:name w:val="annotation subject"/>
    <w:basedOn w:val="af7"/>
    <w:next w:val="af7"/>
    <w:link w:val="afa"/>
    <w:semiHidden/>
    <w:unhideWhenUsed/>
    <w:rsid w:val="00CF14E4"/>
    <w:pPr>
      <w:spacing w:after="0"/>
    </w:pPr>
    <w:rPr>
      <w:rFonts w:ascii="Times New Roman" w:eastAsia="Times New Roman" w:hAnsi="Times New Roman" w:cs="Times New Roman"/>
      <w:b/>
      <w:bCs/>
      <w:lang w:eastAsia="ru-RU"/>
    </w:rPr>
  </w:style>
  <w:style w:type="character" w:customStyle="1" w:styleId="afa">
    <w:name w:val="Тема примечания Знак"/>
    <w:basedOn w:val="af8"/>
    <w:link w:val="af9"/>
    <w:semiHidden/>
    <w:rsid w:val="00CF14E4"/>
    <w:rPr>
      <w:rFonts w:asciiTheme="minorHAnsi" w:eastAsiaTheme="minorHAnsi" w:hAnsiTheme="minorHAnsi" w:cstheme="minorBidi"/>
      <w:b/>
      <w:bCs/>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21714">
      <w:bodyDiv w:val="1"/>
      <w:marLeft w:val="0"/>
      <w:marRight w:val="0"/>
      <w:marTop w:val="0"/>
      <w:marBottom w:val="0"/>
      <w:divBdr>
        <w:top w:val="none" w:sz="0" w:space="0" w:color="auto"/>
        <w:left w:val="none" w:sz="0" w:space="0" w:color="auto"/>
        <w:bottom w:val="none" w:sz="0" w:space="0" w:color="auto"/>
        <w:right w:val="none" w:sz="0" w:space="0" w:color="auto"/>
      </w:divBdr>
    </w:div>
    <w:div w:id="53044598">
      <w:bodyDiv w:val="1"/>
      <w:marLeft w:val="0"/>
      <w:marRight w:val="0"/>
      <w:marTop w:val="0"/>
      <w:marBottom w:val="0"/>
      <w:divBdr>
        <w:top w:val="none" w:sz="0" w:space="0" w:color="auto"/>
        <w:left w:val="none" w:sz="0" w:space="0" w:color="auto"/>
        <w:bottom w:val="none" w:sz="0" w:space="0" w:color="auto"/>
        <w:right w:val="none" w:sz="0" w:space="0" w:color="auto"/>
      </w:divBdr>
    </w:div>
    <w:div w:id="95760420">
      <w:bodyDiv w:val="1"/>
      <w:marLeft w:val="0"/>
      <w:marRight w:val="0"/>
      <w:marTop w:val="0"/>
      <w:marBottom w:val="0"/>
      <w:divBdr>
        <w:top w:val="none" w:sz="0" w:space="0" w:color="auto"/>
        <w:left w:val="none" w:sz="0" w:space="0" w:color="auto"/>
        <w:bottom w:val="none" w:sz="0" w:space="0" w:color="auto"/>
        <w:right w:val="none" w:sz="0" w:space="0" w:color="auto"/>
      </w:divBdr>
    </w:div>
    <w:div w:id="139733895">
      <w:bodyDiv w:val="1"/>
      <w:marLeft w:val="0"/>
      <w:marRight w:val="0"/>
      <w:marTop w:val="0"/>
      <w:marBottom w:val="0"/>
      <w:divBdr>
        <w:top w:val="none" w:sz="0" w:space="0" w:color="auto"/>
        <w:left w:val="none" w:sz="0" w:space="0" w:color="auto"/>
        <w:bottom w:val="none" w:sz="0" w:space="0" w:color="auto"/>
        <w:right w:val="none" w:sz="0" w:space="0" w:color="auto"/>
      </w:divBdr>
    </w:div>
    <w:div w:id="140923825">
      <w:bodyDiv w:val="1"/>
      <w:marLeft w:val="0"/>
      <w:marRight w:val="0"/>
      <w:marTop w:val="0"/>
      <w:marBottom w:val="0"/>
      <w:divBdr>
        <w:top w:val="none" w:sz="0" w:space="0" w:color="auto"/>
        <w:left w:val="none" w:sz="0" w:space="0" w:color="auto"/>
        <w:bottom w:val="none" w:sz="0" w:space="0" w:color="auto"/>
        <w:right w:val="none" w:sz="0" w:space="0" w:color="auto"/>
      </w:divBdr>
    </w:div>
    <w:div w:id="143933369">
      <w:bodyDiv w:val="1"/>
      <w:marLeft w:val="0"/>
      <w:marRight w:val="0"/>
      <w:marTop w:val="0"/>
      <w:marBottom w:val="0"/>
      <w:divBdr>
        <w:top w:val="none" w:sz="0" w:space="0" w:color="auto"/>
        <w:left w:val="none" w:sz="0" w:space="0" w:color="auto"/>
        <w:bottom w:val="none" w:sz="0" w:space="0" w:color="auto"/>
        <w:right w:val="none" w:sz="0" w:space="0" w:color="auto"/>
      </w:divBdr>
    </w:div>
    <w:div w:id="158235943">
      <w:bodyDiv w:val="1"/>
      <w:marLeft w:val="0"/>
      <w:marRight w:val="0"/>
      <w:marTop w:val="0"/>
      <w:marBottom w:val="0"/>
      <w:divBdr>
        <w:top w:val="none" w:sz="0" w:space="0" w:color="auto"/>
        <w:left w:val="none" w:sz="0" w:space="0" w:color="auto"/>
        <w:bottom w:val="none" w:sz="0" w:space="0" w:color="auto"/>
        <w:right w:val="none" w:sz="0" w:space="0" w:color="auto"/>
      </w:divBdr>
    </w:div>
    <w:div w:id="209416297">
      <w:bodyDiv w:val="1"/>
      <w:marLeft w:val="0"/>
      <w:marRight w:val="0"/>
      <w:marTop w:val="0"/>
      <w:marBottom w:val="0"/>
      <w:divBdr>
        <w:top w:val="none" w:sz="0" w:space="0" w:color="auto"/>
        <w:left w:val="none" w:sz="0" w:space="0" w:color="auto"/>
        <w:bottom w:val="none" w:sz="0" w:space="0" w:color="auto"/>
        <w:right w:val="none" w:sz="0" w:space="0" w:color="auto"/>
      </w:divBdr>
    </w:div>
    <w:div w:id="236747101">
      <w:bodyDiv w:val="1"/>
      <w:marLeft w:val="0"/>
      <w:marRight w:val="0"/>
      <w:marTop w:val="0"/>
      <w:marBottom w:val="0"/>
      <w:divBdr>
        <w:top w:val="none" w:sz="0" w:space="0" w:color="auto"/>
        <w:left w:val="none" w:sz="0" w:space="0" w:color="auto"/>
        <w:bottom w:val="none" w:sz="0" w:space="0" w:color="auto"/>
        <w:right w:val="none" w:sz="0" w:space="0" w:color="auto"/>
      </w:divBdr>
    </w:div>
    <w:div w:id="245192613">
      <w:bodyDiv w:val="1"/>
      <w:marLeft w:val="0"/>
      <w:marRight w:val="0"/>
      <w:marTop w:val="0"/>
      <w:marBottom w:val="0"/>
      <w:divBdr>
        <w:top w:val="none" w:sz="0" w:space="0" w:color="auto"/>
        <w:left w:val="none" w:sz="0" w:space="0" w:color="auto"/>
        <w:bottom w:val="none" w:sz="0" w:space="0" w:color="auto"/>
        <w:right w:val="none" w:sz="0" w:space="0" w:color="auto"/>
      </w:divBdr>
    </w:div>
    <w:div w:id="277106263">
      <w:bodyDiv w:val="1"/>
      <w:marLeft w:val="0"/>
      <w:marRight w:val="0"/>
      <w:marTop w:val="0"/>
      <w:marBottom w:val="0"/>
      <w:divBdr>
        <w:top w:val="none" w:sz="0" w:space="0" w:color="auto"/>
        <w:left w:val="none" w:sz="0" w:space="0" w:color="auto"/>
        <w:bottom w:val="none" w:sz="0" w:space="0" w:color="auto"/>
        <w:right w:val="none" w:sz="0" w:space="0" w:color="auto"/>
      </w:divBdr>
    </w:div>
    <w:div w:id="284116224">
      <w:bodyDiv w:val="1"/>
      <w:marLeft w:val="0"/>
      <w:marRight w:val="0"/>
      <w:marTop w:val="0"/>
      <w:marBottom w:val="0"/>
      <w:divBdr>
        <w:top w:val="none" w:sz="0" w:space="0" w:color="auto"/>
        <w:left w:val="none" w:sz="0" w:space="0" w:color="auto"/>
        <w:bottom w:val="none" w:sz="0" w:space="0" w:color="auto"/>
        <w:right w:val="none" w:sz="0" w:space="0" w:color="auto"/>
      </w:divBdr>
    </w:div>
    <w:div w:id="311327199">
      <w:bodyDiv w:val="1"/>
      <w:marLeft w:val="0"/>
      <w:marRight w:val="0"/>
      <w:marTop w:val="0"/>
      <w:marBottom w:val="0"/>
      <w:divBdr>
        <w:top w:val="none" w:sz="0" w:space="0" w:color="auto"/>
        <w:left w:val="none" w:sz="0" w:space="0" w:color="auto"/>
        <w:bottom w:val="none" w:sz="0" w:space="0" w:color="auto"/>
        <w:right w:val="none" w:sz="0" w:space="0" w:color="auto"/>
      </w:divBdr>
    </w:div>
    <w:div w:id="334724423">
      <w:bodyDiv w:val="1"/>
      <w:marLeft w:val="0"/>
      <w:marRight w:val="0"/>
      <w:marTop w:val="0"/>
      <w:marBottom w:val="0"/>
      <w:divBdr>
        <w:top w:val="none" w:sz="0" w:space="0" w:color="auto"/>
        <w:left w:val="none" w:sz="0" w:space="0" w:color="auto"/>
        <w:bottom w:val="none" w:sz="0" w:space="0" w:color="auto"/>
        <w:right w:val="none" w:sz="0" w:space="0" w:color="auto"/>
      </w:divBdr>
    </w:div>
    <w:div w:id="342707116">
      <w:bodyDiv w:val="1"/>
      <w:marLeft w:val="0"/>
      <w:marRight w:val="0"/>
      <w:marTop w:val="0"/>
      <w:marBottom w:val="0"/>
      <w:divBdr>
        <w:top w:val="none" w:sz="0" w:space="0" w:color="auto"/>
        <w:left w:val="none" w:sz="0" w:space="0" w:color="auto"/>
        <w:bottom w:val="none" w:sz="0" w:space="0" w:color="auto"/>
        <w:right w:val="none" w:sz="0" w:space="0" w:color="auto"/>
      </w:divBdr>
    </w:div>
    <w:div w:id="376904460">
      <w:bodyDiv w:val="1"/>
      <w:marLeft w:val="0"/>
      <w:marRight w:val="0"/>
      <w:marTop w:val="0"/>
      <w:marBottom w:val="0"/>
      <w:divBdr>
        <w:top w:val="none" w:sz="0" w:space="0" w:color="auto"/>
        <w:left w:val="none" w:sz="0" w:space="0" w:color="auto"/>
        <w:bottom w:val="none" w:sz="0" w:space="0" w:color="auto"/>
        <w:right w:val="none" w:sz="0" w:space="0" w:color="auto"/>
      </w:divBdr>
    </w:div>
    <w:div w:id="423573263">
      <w:bodyDiv w:val="1"/>
      <w:marLeft w:val="0"/>
      <w:marRight w:val="0"/>
      <w:marTop w:val="0"/>
      <w:marBottom w:val="0"/>
      <w:divBdr>
        <w:top w:val="none" w:sz="0" w:space="0" w:color="auto"/>
        <w:left w:val="none" w:sz="0" w:space="0" w:color="auto"/>
        <w:bottom w:val="none" w:sz="0" w:space="0" w:color="auto"/>
        <w:right w:val="none" w:sz="0" w:space="0" w:color="auto"/>
      </w:divBdr>
    </w:div>
    <w:div w:id="428700037">
      <w:bodyDiv w:val="1"/>
      <w:marLeft w:val="0"/>
      <w:marRight w:val="0"/>
      <w:marTop w:val="0"/>
      <w:marBottom w:val="0"/>
      <w:divBdr>
        <w:top w:val="none" w:sz="0" w:space="0" w:color="auto"/>
        <w:left w:val="none" w:sz="0" w:space="0" w:color="auto"/>
        <w:bottom w:val="none" w:sz="0" w:space="0" w:color="auto"/>
        <w:right w:val="none" w:sz="0" w:space="0" w:color="auto"/>
      </w:divBdr>
    </w:div>
    <w:div w:id="437064616">
      <w:bodyDiv w:val="1"/>
      <w:marLeft w:val="0"/>
      <w:marRight w:val="0"/>
      <w:marTop w:val="0"/>
      <w:marBottom w:val="0"/>
      <w:divBdr>
        <w:top w:val="none" w:sz="0" w:space="0" w:color="auto"/>
        <w:left w:val="none" w:sz="0" w:space="0" w:color="auto"/>
        <w:bottom w:val="none" w:sz="0" w:space="0" w:color="auto"/>
        <w:right w:val="none" w:sz="0" w:space="0" w:color="auto"/>
      </w:divBdr>
    </w:div>
    <w:div w:id="460346160">
      <w:bodyDiv w:val="1"/>
      <w:marLeft w:val="0"/>
      <w:marRight w:val="0"/>
      <w:marTop w:val="0"/>
      <w:marBottom w:val="0"/>
      <w:divBdr>
        <w:top w:val="none" w:sz="0" w:space="0" w:color="auto"/>
        <w:left w:val="none" w:sz="0" w:space="0" w:color="auto"/>
        <w:bottom w:val="none" w:sz="0" w:space="0" w:color="auto"/>
        <w:right w:val="none" w:sz="0" w:space="0" w:color="auto"/>
      </w:divBdr>
    </w:div>
    <w:div w:id="482743838">
      <w:bodyDiv w:val="1"/>
      <w:marLeft w:val="0"/>
      <w:marRight w:val="0"/>
      <w:marTop w:val="0"/>
      <w:marBottom w:val="0"/>
      <w:divBdr>
        <w:top w:val="none" w:sz="0" w:space="0" w:color="auto"/>
        <w:left w:val="none" w:sz="0" w:space="0" w:color="auto"/>
        <w:bottom w:val="none" w:sz="0" w:space="0" w:color="auto"/>
        <w:right w:val="none" w:sz="0" w:space="0" w:color="auto"/>
      </w:divBdr>
    </w:div>
    <w:div w:id="495850821">
      <w:bodyDiv w:val="1"/>
      <w:marLeft w:val="0"/>
      <w:marRight w:val="0"/>
      <w:marTop w:val="0"/>
      <w:marBottom w:val="0"/>
      <w:divBdr>
        <w:top w:val="none" w:sz="0" w:space="0" w:color="auto"/>
        <w:left w:val="none" w:sz="0" w:space="0" w:color="auto"/>
        <w:bottom w:val="none" w:sz="0" w:space="0" w:color="auto"/>
        <w:right w:val="none" w:sz="0" w:space="0" w:color="auto"/>
      </w:divBdr>
    </w:div>
    <w:div w:id="512109072">
      <w:bodyDiv w:val="1"/>
      <w:marLeft w:val="0"/>
      <w:marRight w:val="0"/>
      <w:marTop w:val="0"/>
      <w:marBottom w:val="0"/>
      <w:divBdr>
        <w:top w:val="none" w:sz="0" w:space="0" w:color="auto"/>
        <w:left w:val="none" w:sz="0" w:space="0" w:color="auto"/>
        <w:bottom w:val="none" w:sz="0" w:space="0" w:color="auto"/>
        <w:right w:val="none" w:sz="0" w:space="0" w:color="auto"/>
      </w:divBdr>
    </w:div>
    <w:div w:id="515847113">
      <w:bodyDiv w:val="1"/>
      <w:marLeft w:val="0"/>
      <w:marRight w:val="0"/>
      <w:marTop w:val="0"/>
      <w:marBottom w:val="0"/>
      <w:divBdr>
        <w:top w:val="none" w:sz="0" w:space="0" w:color="auto"/>
        <w:left w:val="none" w:sz="0" w:space="0" w:color="auto"/>
        <w:bottom w:val="none" w:sz="0" w:space="0" w:color="auto"/>
        <w:right w:val="none" w:sz="0" w:space="0" w:color="auto"/>
      </w:divBdr>
    </w:div>
    <w:div w:id="530801043">
      <w:bodyDiv w:val="1"/>
      <w:marLeft w:val="0"/>
      <w:marRight w:val="0"/>
      <w:marTop w:val="0"/>
      <w:marBottom w:val="0"/>
      <w:divBdr>
        <w:top w:val="none" w:sz="0" w:space="0" w:color="auto"/>
        <w:left w:val="none" w:sz="0" w:space="0" w:color="auto"/>
        <w:bottom w:val="none" w:sz="0" w:space="0" w:color="auto"/>
        <w:right w:val="none" w:sz="0" w:space="0" w:color="auto"/>
      </w:divBdr>
    </w:div>
    <w:div w:id="542405080">
      <w:bodyDiv w:val="1"/>
      <w:marLeft w:val="0"/>
      <w:marRight w:val="0"/>
      <w:marTop w:val="0"/>
      <w:marBottom w:val="0"/>
      <w:divBdr>
        <w:top w:val="none" w:sz="0" w:space="0" w:color="auto"/>
        <w:left w:val="none" w:sz="0" w:space="0" w:color="auto"/>
        <w:bottom w:val="none" w:sz="0" w:space="0" w:color="auto"/>
        <w:right w:val="none" w:sz="0" w:space="0" w:color="auto"/>
      </w:divBdr>
    </w:div>
    <w:div w:id="574247874">
      <w:bodyDiv w:val="1"/>
      <w:marLeft w:val="0"/>
      <w:marRight w:val="0"/>
      <w:marTop w:val="0"/>
      <w:marBottom w:val="0"/>
      <w:divBdr>
        <w:top w:val="none" w:sz="0" w:space="0" w:color="auto"/>
        <w:left w:val="none" w:sz="0" w:space="0" w:color="auto"/>
        <w:bottom w:val="none" w:sz="0" w:space="0" w:color="auto"/>
        <w:right w:val="none" w:sz="0" w:space="0" w:color="auto"/>
      </w:divBdr>
    </w:div>
    <w:div w:id="577789235">
      <w:bodyDiv w:val="1"/>
      <w:marLeft w:val="0"/>
      <w:marRight w:val="0"/>
      <w:marTop w:val="0"/>
      <w:marBottom w:val="0"/>
      <w:divBdr>
        <w:top w:val="none" w:sz="0" w:space="0" w:color="auto"/>
        <w:left w:val="none" w:sz="0" w:space="0" w:color="auto"/>
        <w:bottom w:val="none" w:sz="0" w:space="0" w:color="auto"/>
        <w:right w:val="none" w:sz="0" w:space="0" w:color="auto"/>
      </w:divBdr>
    </w:div>
    <w:div w:id="619992059">
      <w:bodyDiv w:val="1"/>
      <w:marLeft w:val="0"/>
      <w:marRight w:val="0"/>
      <w:marTop w:val="0"/>
      <w:marBottom w:val="0"/>
      <w:divBdr>
        <w:top w:val="none" w:sz="0" w:space="0" w:color="auto"/>
        <w:left w:val="none" w:sz="0" w:space="0" w:color="auto"/>
        <w:bottom w:val="none" w:sz="0" w:space="0" w:color="auto"/>
        <w:right w:val="none" w:sz="0" w:space="0" w:color="auto"/>
      </w:divBdr>
    </w:div>
    <w:div w:id="651298052">
      <w:bodyDiv w:val="1"/>
      <w:marLeft w:val="0"/>
      <w:marRight w:val="0"/>
      <w:marTop w:val="0"/>
      <w:marBottom w:val="0"/>
      <w:divBdr>
        <w:top w:val="none" w:sz="0" w:space="0" w:color="auto"/>
        <w:left w:val="none" w:sz="0" w:space="0" w:color="auto"/>
        <w:bottom w:val="none" w:sz="0" w:space="0" w:color="auto"/>
        <w:right w:val="none" w:sz="0" w:space="0" w:color="auto"/>
      </w:divBdr>
    </w:div>
    <w:div w:id="671567514">
      <w:bodyDiv w:val="1"/>
      <w:marLeft w:val="0"/>
      <w:marRight w:val="0"/>
      <w:marTop w:val="0"/>
      <w:marBottom w:val="0"/>
      <w:divBdr>
        <w:top w:val="none" w:sz="0" w:space="0" w:color="auto"/>
        <w:left w:val="none" w:sz="0" w:space="0" w:color="auto"/>
        <w:bottom w:val="none" w:sz="0" w:space="0" w:color="auto"/>
        <w:right w:val="none" w:sz="0" w:space="0" w:color="auto"/>
      </w:divBdr>
    </w:div>
    <w:div w:id="675116328">
      <w:bodyDiv w:val="1"/>
      <w:marLeft w:val="0"/>
      <w:marRight w:val="0"/>
      <w:marTop w:val="0"/>
      <w:marBottom w:val="0"/>
      <w:divBdr>
        <w:top w:val="none" w:sz="0" w:space="0" w:color="auto"/>
        <w:left w:val="none" w:sz="0" w:space="0" w:color="auto"/>
        <w:bottom w:val="none" w:sz="0" w:space="0" w:color="auto"/>
        <w:right w:val="none" w:sz="0" w:space="0" w:color="auto"/>
      </w:divBdr>
    </w:div>
    <w:div w:id="678653420">
      <w:bodyDiv w:val="1"/>
      <w:marLeft w:val="0"/>
      <w:marRight w:val="0"/>
      <w:marTop w:val="0"/>
      <w:marBottom w:val="0"/>
      <w:divBdr>
        <w:top w:val="none" w:sz="0" w:space="0" w:color="auto"/>
        <w:left w:val="none" w:sz="0" w:space="0" w:color="auto"/>
        <w:bottom w:val="none" w:sz="0" w:space="0" w:color="auto"/>
        <w:right w:val="none" w:sz="0" w:space="0" w:color="auto"/>
      </w:divBdr>
    </w:div>
    <w:div w:id="694648385">
      <w:bodyDiv w:val="1"/>
      <w:marLeft w:val="0"/>
      <w:marRight w:val="0"/>
      <w:marTop w:val="0"/>
      <w:marBottom w:val="0"/>
      <w:divBdr>
        <w:top w:val="none" w:sz="0" w:space="0" w:color="auto"/>
        <w:left w:val="none" w:sz="0" w:space="0" w:color="auto"/>
        <w:bottom w:val="none" w:sz="0" w:space="0" w:color="auto"/>
        <w:right w:val="none" w:sz="0" w:space="0" w:color="auto"/>
      </w:divBdr>
    </w:div>
    <w:div w:id="814490099">
      <w:bodyDiv w:val="1"/>
      <w:marLeft w:val="0"/>
      <w:marRight w:val="0"/>
      <w:marTop w:val="0"/>
      <w:marBottom w:val="0"/>
      <w:divBdr>
        <w:top w:val="none" w:sz="0" w:space="0" w:color="auto"/>
        <w:left w:val="none" w:sz="0" w:space="0" w:color="auto"/>
        <w:bottom w:val="none" w:sz="0" w:space="0" w:color="auto"/>
        <w:right w:val="none" w:sz="0" w:space="0" w:color="auto"/>
      </w:divBdr>
    </w:div>
    <w:div w:id="823281896">
      <w:bodyDiv w:val="1"/>
      <w:marLeft w:val="0"/>
      <w:marRight w:val="0"/>
      <w:marTop w:val="0"/>
      <w:marBottom w:val="0"/>
      <w:divBdr>
        <w:top w:val="none" w:sz="0" w:space="0" w:color="auto"/>
        <w:left w:val="none" w:sz="0" w:space="0" w:color="auto"/>
        <w:bottom w:val="none" w:sz="0" w:space="0" w:color="auto"/>
        <w:right w:val="none" w:sz="0" w:space="0" w:color="auto"/>
      </w:divBdr>
    </w:div>
    <w:div w:id="852644709">
      <w:bodyDiv w:val="1"/>
      <w:marLeft w:val="0"/>
      <w:marRight w:val="0"/>
      <w:marTop w:val="0"/>
      <w:marBottom w:val="0"/>
      <w:divBdr>
        <w:top w:val="none" w:sz="0" w:space="0" w:color="auto"/>
        <w:left w:val="none" w:sz="0" w:space="0" w:color="auto"/>
        <w:bottom w:val="none" w:sz="0" w:space="0" w:color="auto"/>
        <w:right w:val="none" w:sz="0" w:space="0" w:color="auto"/>
      </w:divBdr>
    </w:div>
    <w:div w:id="875044325">
      <w:bodyDiv w:val="1"/>
      <w:marLeft w:val="0"/>
      <w:marRight w:val="0"/>
      <w:marTop w:val="0"/>
      <w:marBottom w:val="0"/>
      <w:divBdr>
        <w:top w:val="none" w:sz="0" w:space="0" w:color="auto"/>
        <w:left w:val="none" w:sz="0" w:space="0" w:color="auto"/>
        <w:bottom w:val="none" w:sz="0" w:space="0" w:color="auto"/>
        <w:right w:val="none" w:sz="0" w:space="0" w:color="auto"/>
      </w:divBdr>
    </w:div>
    <w:div w:id="892155205">
      <w:bodyDiv w:val="1"/>
      <w:marLeft w:val="0"/>
      <w:marRight w:val="0"/>
      <w:marTop w:val="0"/>
      <w:marBottom w:val="0"/>
      <w:divBdr>
        <w:top w:val="none" w:sz="0" w:space="0" w:color="auto"/>
        <w:left w:val="none" w:sz="0" w:space="0" w:color="auto"/>
        <w:bottom w:val="none" w:sz="0" w:space="0" w:color="auto"/>
        <w:right w:val="none" w:sz="0" w:space="0" w:color="auto"/>
      </w:divBdr>
    </w:div>
    <w:div w:id="937903377">
      <w:bodyDiv w:val="1"/>
      <w:marLeft w:val="0"/>
      <w:marRight w:val="0"/>
      <w:marTop w:val="0"/>
      <w:marBottom w:val="0"/>
      <w:divBdr>
        <w:top w:val="none" w:sz="0" w:space="0" w:color="auto"/>
        <w:left w:val="none" w:sz="0" w:space="0" w:color="auto"/>
        <w:bottom w:val="none" w:sz="0" w:space="0" w:color="auto"/>
        <w:right w:val="none" w:sz="0" w:space="0" w:color="auto"/>
      </w:divBdr>
    </w:div>
    <w:div w:id="944577185">
      <w:bodyDiv w:val="1"/>
      <w:marLeft w:val="0"/>
      <w:marRight w:val="0"/>
      <w:marTop w:val="0"/>
      <w:marBottom w:val="0"/>
      <w:divBdr>
        <w:top w:val="none" w:sz="0" w:space="0" w:color="auto"/>
        <w:left w:val="none" w:sz="0" w:space="0" w:color="auto"/>
        <w:bottom w:val="none" w:sz="0" w:space="0" w:color="auto"/>
        <w:right w:val="none" w:sz="0" w:space="0" w:color="auto"/>
      </w:divBdr>
    </w:div>
    <w:div w:id="964235965">
      <w:bodyDiv w:val="1"/>
      <w:marLeft w:val="0"/>
      <w:marRight w:val="0"/>
      <w:marTop w:val="0"/>
      <w:marBottom w:val="0"/>
      <w:divBdr>
        <w:top w:val="none" w:sz="0" w:space="0" w:color="auto"/>
        <w:left w:val="none" w:sz="0" w:space="0" w:color="auto"/>
        <w:bottom w:val="none" w:sz="0" w:space="0" w:color="auto"/>
        <w:right w:val="none" w:sz="0" w:space="0" w:color="auto"/>
      </w:divBdr>
    </w:div>
    <w:div w:id="971983995">
      <w:bodyDiv w:val="1"/>
      <w:marLeft w:val="0"/>
      <w:marRight w:val="0"/>
      <w:marTop w:val="0"/>
      <w:marBottom w:val="0"/>
      <w:divBdr>
        <w:top w:val="none" w:sz="0" w:space="0" w:color="auto"/>
        <w:left w:val="none" w:sz="0" w:space="0" w:color="auto"/>
        <w:bottom w:val="none" w:sz="0" w:space="0" w:color="auto"/>
        <w:right w:val="none" w:sz="0" w:space="0" w:color="auto"/>
      </w:divBdr>
    </w:div>
    <w:div w:id="972517502">
      <w:bodyDiv w:val="1"/>
      <w:marLeft w:val="0"/>
      <w:marRight w:val="0"/>
      <w:marTop w:val="0"/>
      <w:marBottom w:val="0"/>
      <w:divBdr>
        <w:top w:val="none" w:sz="0" w:space="0" w:color="auto"/>
        <w:left w:val="none" w:sz="0" w:space="0" w:color="auto"/>
        <w:bottom w:val="none" w:sz="0" w:space="0" w:color="auto"/>
        <w:right w:val="none" w:sz="0" w:space="0" w:color="auto"/>
      </w:divBdr>
    </w:div>
    <w:div w:id="991832666">
      <w:bodyDiv w:val="1"/>
      <w:marLeft w:val="0"/>
      <w:marRight w:val="0"/>
      <w:marTop w:val="0"/>
      <w:marBottom w:val="0"/>
      <w:divBdr>
        <w:top w:val="none" w:sz="0" w:space="0" w:color="auto"/>
        <w:left w:val="none" w:sz="0" w:space="0" w:color="auto"/>
        <w:bottom w:val="none" w:sz="0" w:space="0" w:color="auto"/>
        <w:right w:val="none" w:sz="0" w:space="0" w:color="auto"/>
      </w:divBdr>
    </w:div>
    <w:div w:id="996491244">
      <w:bodyDiv w:val="1"/>
      <w:marLeft w:val="0"/>
      <w:marRight w:val="0"/>
      <w:marTop w:val="0"/>
      <w:marBottom w:val="0"/>
      <w:divBdr>
        <w:top w:val="none" w:sz="0" w:space="0" w:color="auto"/>
        <w:left w:val="none" w:sz="0" w:space="0" w:color="auto"/>
        <w:bottom w:val="none" w:sz="0" w:space="0" w:color="auto"/>
        <w:right w:val="none" w:sz="0" w:space="0" w:color="auto"/>
      </w:divBdr>
    </w:div>
    <w:div w:id="1009480270">
      <w:bodyDiv w:val="1"/>
      <w:marLeft w:val="0"/>
      <w:marRight w:val="0"/>
      <w:marTop w:val="0"/>
      <w:marBottom w:val="0"/>
      <w:divBdr>
        <w:top w:val="none" w:sz="0" w:space="0" w:color="auto"/>
        <w:left w:val="none" w:sz="0" w:space="0" w:color="auto"/>
        <w:bottom w:val="none" w:sz="0" w:space="0" w:color="auto"/>
        <w:right w:val="none" w:sz="0" w:space="0" w:color="auto"/>
      </w:divBdr>
    </w:div>
    <w:div w:id="1025520640">
      <w:bodyDiv w:val="1"/>
      <w:marLeft w:val="0"/>
      <w:marRight w:val="0"/>
      <w:marTop w:val="0"/>
      <w:marBottom w:val="0"/>
      <w:divBdr>
        <w:top w:val="none" w:sz="0" w:space="0" w:color="auto"/>
        <w:left w:val="none" w:sz="0" w:space="0" w:color="auto"/>
        <w:bottom w:val="none" w:sz="0" w:space="0" w:color="auto"/>
        <w:right w:val="none" w:sz="0" w:space="0" w:color="auto"/>
      </w:divBdr>
    </w:div>
    <w:div w:id="1032537086">
      <w:bodyDiv w:val="1"/>
      <w:marLeft w:val="0"/>
      <w:marRight w:val="0"/>
      <w:marTop w:val="0"/>
      <w:marBottom w:val="0"/>
      <w:divBdr>
        <w:top w:val="none" w:sz="0" w:space="0" w:color="auto"/>
        <w:left w:val="none" w:sz="0" w:space="0" w:color="auto"/>
        <w:bottom w:val="none" w:sz="0" w:space="0" w:color="auto"/>
        <w:right w:val="none" w:sz="0" w:space="0" w:color="auto"/>
      </w:divBdr>
    </w:div>
    <w:div w:id="1067417221">
      <w:bodyDiv w:val="1"/>
      <w:marLeft w:val="0"/>
      <w:marRight w:val="0"/>
      <w:marTop w:val="0"/>
      <w:marBottom w:val="0"/>
      <w:divBdr>
        <w:top w:val="none" w:sz="0" w:space="0" w:color="auto"/>
        <w:left w:val="none" w:sz="0" w:space="0" w:color="auto"/>
        <w:bottom w:val="none" w:sz="0" w:space="0" w:color="auto"/>
        <w:right w:val="none" w:sz="0" w:space="0" w:color="auto"/>
      </w:divBdr>
    </w:div>
    <w:div w:id="1081369589">
      <w:bodyDiv w:val="1"/>
      <w:marLeft w:val="0"/>
      <w:marRight w:val="0"/>
      <w:marTop w:val="0"/>
      <w:marBottom w:val="0"/>
      <w:divBdr>
        <w:top w:val="none" w:sz="0" w:space="0" w:color="auto"/>
        <w:left w:val="none" w:sz="0" w:space="0" w:color="auto"/>
        <w:bottom w:val="none" w:sz="0" w:space="0" w:color="auto"/>
        <w:right w:val="none" w:sz="0" w:space="0" w:color="auto"/>
      </w:divBdr>
    </w:div>
    <w:div w:id="1100562451">
      <w:bodyDiv w:val="1"/>
      <w:marLeft w:val="0"/>
      <w:marRight w:val="0"/>
      <w:marTop w:val="0"/>
      <w:marBottom w:val="0"/>
      <w:divBdr>
        <w:top w:val="none" w:sz="0" w:space="0" w:color="auto"/>
        <w:left w:val="none" w:sz="0" w:space="0" w:color="auto"/>
        <w:bottom w:val="none" w:sz="0" w:space="0" w:color="auto"/>
        <w:right w:val="none" w:sz="0" w:space="0" w:color="auto"/>
      </w:divBdr>
    </w:div>
    <w:div w:id="1115096241">
      <w:bodyDiv w:val="1"/>
      <w:marLeft w:val="0"/>
      <w:marRight w:val="0"/>
      <w:marTop w:val="0"/>
      <w:marBottom w:val="0"/>
      <w:divBdr>
        <w:top w:val="none" w:sz="0" w:space="0" w:color="auto"/>
        <w:left w:val="none" w:sz="0" w:space="0" w:color="auto"/>
        <w:bottom w:val="none" w:sz="0" w:space="0" w:color="auto"/>
        <w:right w:val="none" w:sz="0" w:space="0" w:color="auto"/>
      </w:divBdr>
    </w:div>
    <w:div w:id="1139570378">
      <w:bodyDiv w:val="1"/>
      <w:marLeft w:val="0"/>
      <w:marRight w:val="0"/>
      <w:marTop w:val="0"/>
      <w:marBottom w:val="0"/>
      <w:divBdr>
        <w:top w:val="none" w:sz="0" w:space="0" w:color="auto"/>
        <w:left w:val="none" w:sz="0" w:space="0" w:color="auto"/>
        <w:bottom w:val="none" w:sz="0" w:space="0" w:color="auto"/>
        <w:right w:val="none" w:sz="0" w:space="0" w:color="auto"/>
      </w:divBdr>
    </w:div>
    <w:div w:id="1145010824">
      <w:bodyDiv w:val="1"/>
      <w:marLeft w:val="0"/>
      <w:marRight w:val="0"/>
      <w:marTop w:val="0"/>
      <w:marBottom w:val="0"/>
      <w:divBdr>
        <w:top w:val="none" w:sz="0" w:space="0" w:color="auto"/>
        <w:left w:val="none" w:sz="0" w:space="0" w:color="auto"/>
        <w:bottom w:val="none" w:sz="0" w:space="0" w:color="auto"/>
        <w:right w:val="none" w:sz="0" w:space="0" w:color="auto"/>
      </w:divBdr>
    </w:div>
    <w:div w:id="1154032672">
      <w:bodyDiv w:val="1"/>
      <w:marLeft w:val="0"/>
      <w:marRight w:val="0"/>
      <w:marTop w:val="0"/>
      <w:marBottom w:val="0"/>
      <w:divBdr>
        <w:top w:val="none" w:sz="0" w:space="0" w:color="auto"/>
        <w:left w:val="none" w:sz="0" w:space="0" w:color="auto"/>
        <w:bottom w:val="none" w:sz="0" w:space="0" w:color="auto"/>
        <w:right w:val="none" w:sz="0" w:space="0" w:color="auto"/>
      </w:divBdr>
    </w:div>
    <w:div w:id="1185513334">
      <w:bodyDiv w:val="1"/>
      <w:marLeft w:val="0"/>
      <w:marRight w:val="0"/>
      <w:marTop w:val="0"/>
      <w:marBottom w:val="0"/>
      <w:divBdr>
        <w:top w:val="none" w:sz="0" w:space="0" w:color="auto"/>
        <w:left w:val="none" w:sz="0" w:space="0" w:color="auto"/>
        <w:bottom w:val="none" w:sz="0" w:space="0" w:color="auto"/>
        <w:right w:val="none" w:sz="0" w:space="0" w:color="auto"/>
      </w:divBdr>
    </w:div>
    <w:div w:id="1197615946">
      <w:bodyDiv w:val="1"/>
      <w:marLeft w:val="0"/>
      <w:marRight w:val="0"/>
      <w:marTop w:val="0"/>
      <w:marBottom w:val="0"/>
      <w:divBdr>
        <w:top w:val="none" w:sz="0" w:space="0" w:color="auto"/>
        <w:left w:val="none" w:sz="0" w:space="0" w:color="auto"/>
        <w:bottom w:val="none" w:sz="0" w:space="0" w:color="auto"/>
        <w:right w:val="none" w:sz="0" w:space="0" w:color="auto"/>
      </w:divBdr>
    </w:div>
    <w:div w:id="1199970242">
      <w:bodyDiv w:val="1"/>
      <w:marLeft w:val="0"/>
      <w:marRight w:val="0"/>
      <w:marTop w:val="0"/>
      <w:marBottom w:val="0"/>
      <w:divBdr>
        <w:top w:val="none" w:sz="0" w:space="0" w:color="auto"/>
        <w:left w:val="none" w:sz="0" w:space="0" w:color="auto"/>
        <w:bottom w:val="none" w:sz="0" w:space="0" w:color="auto"/>
        <w:right w:val="none" w:sz="0" w:space="0" w:color="auto"/>
      </w:divBdr>
    </w:div>
    <w:div w:id="1224875811">
      <w:bodyDiv w:val="1"/>
      <w:marLeft w:val="0"/>
      <w:marRight w:val="0"/>
      <w:marTop w:val="0"/>
      <w:marBottom w:val="0"/>
      <w:divBdr>
        <w:top w:val="none" w:sz="0" w:space="0" w:color="auto"/>
        <w:left w:val="none" w:sz="0" w:space="0" w:color="auto"/>
        <w:bottom w:val="none" w:sz="0" w:space="0" w:color="auto"/>
        <w:right w:val="none" w:sz="0" w:space="0" w:color="auto"/>
      </w:divBdr>
    </w:div>
    <w:div w:id="1229658295">
      <w:bodyDiv w:val="1"/>
      <w:marLeft w:val="0"/>
      <w:marRight w:val="0"/>
      <w:marTop w:val="0"/>
      <w:marBottom w:val="0"/>
      <w:divBdr>
        <w:top w:val="none" w:sz="0" w:space="0" w:color="auto"/>
        <w:left w:val="none" w:sz="0" w:space="0" w:color="auto"/>
        <w:bottom w:val="none" w:sz="0" w:space="0" w:color="auto"/>
        <w:right w:val="none" w:sz="0" w:space="0" w:color="auto"/>
      </w:divBdr>
    </w:div>
    <w:div w:id="1252353040">
      <w:bodyDiv w:val="1"/>
      <w:marLeft w:val="0"/>
      <w:marRight w:val="0"/>
      <w:marTop w:val="0"/>
      <w:marBottom w:val="0"/>
      <w:divBdr>
        <w:top w:val="none" w:sz="0" w:space="0" w:color="auto"/>
        <w:left w:val="none" w:sz="0" w:space="0" w:color="auto"/>
        <w:bottom w:val="none" w:sz="0" w:space="0" w:color="auto"/>
        <w:right w:val="none" w:sz="0" w:space="0" w:color="auto"/>
      </w:divBdr>
    </w:div>
    <w:div w:id="1254975251">
      <w:bodyDiv w:val="1"/>
      <w:marLeft w:val="0"/>
      <w:marRight w:val="0"/>
      <w:marTop w:val="0"/>
      <w:marBottom w:val="0"/>
      <w:divBdr>
        <w:top w:val="none" w:sz="0" w:space="0" w:color="auto"/>
        <w:left w:val="none" w:sz="0" w:space="0" w:color="auto"/>
        <w:bottom w:val="none" w:sz="0" w:space="0" w:color="auto"/>
        <w:right w:val="none" w:sz="0" w:space="0" w:color="auto"/>
      </w:divBdr>
    </w:div>
    <w:div w:id="1258177197">
      <w:bodyDiv w:val="1"/>
      <w:marLeft w:val="0"/>
      <w:marRight w:val="0"/>
      <w:marTop w:val="0"/>
      <w:marBottom w:val="0"/>
      <w:divBdr>
        <w:top w:val="none" w:sz="0" w:space="0" w:color="auto"/>
        <w:left w:val="none" w:sz="0" w:space="0" w:color="auto"/>
        <w:bottom w:val="none" w:sz="0" w:space="0" w:color="auto"/>
        <w:right w:val="none" w:sz="0" w:space="0" w:color="auto"/>
      </w:divBdr>
    </w:div>
    <w:div w:id="1267495875">
      <w:bodyDiv w:val="1"/>
      <w:marLeft w:val="0"/>
      <w:marRight w:val="0"/>
      <w:marTop w:val="0"/>
      <w:marBottom w:val="0"/>
      <w:divBdr>
        <w:top w:val="none" w:sz="0" w:space="0" w:color="auto"/>
        <w:left w:val="none" w:sz="0" w:space="0" w:color="auto"/>
        <w:bottom w:val="none" w:sz="0" w:space="0" w:color="auto"/>
        <w:right w:val="none" w:sz="0" w:space="0" w:color="auto"/>
      </w:divBdr>
    </w:div>
    <w:div w:id="1275094720">
      <w:bodyDiv w:val="1"/>
      <w:marLeft w:val="0"/>
      <w:marRight w:val="0"/>
      <w:marTop w:val="0"/>
      <w:marBottom w:val="0"/>
      <w:divBdr>
        <w:top w:val="none" w:sz="0" w:space="0" w:color="auto"/>
        <w:left w:val="none" w:sz="0" w:space="0" w:color="auto"/>
        <w:bottom w:val="none" w:sz="0" w:space="0" w:color="auto"/>
        <w:right w:val="none" w:sz="0" w:space="0" w:color="auto"/>
      </w:divBdr>
    </w:div>
    <w:div w:id="1278365431">
      <w:bodyDiv w:val="1"/>
      <w:marLeft w:val="0"/>
      <w:marRight w:val="0"/>
      <w:marTop w:val="0"/>
      <w:marBottom w:val="0"/>
      <w:divBdr>
        <w:top w:val="none" w:sz="0" w:space="0" w:color="auto"/>
        <w:left w:val="none" w:sz="0" w:space="0" w:color="auto"/>
        <w:bottom w:val="none" w:sz="0" w:space="0" w:color="auto"/>
        <w:right w:val="none" w:sz="0" w:space="0" w:color="auto"/>
      </w:divBdr>
    </w:div>
    <w:div w:id="1316765049">
      <w:bodyDiv w:val="1"/>
      <w:marLeft w:val="0"/>
      <w:marRight w:val="0"/>
      <w:marTop w:val="0"/>
      <w:marBottom w:val="0"/>
      <w:divBdr>
        <w:top w:val="none" w:sz="0" w:space="0" w:color="auto"/>
        <w:left w:val="none" w:sz="0" w:space="0" w:color="auto"/>
        <w:bottom w:val="none" w:sz="0" w:space="0" w:color="auto"/>
        <w:right w:val="none" w:sz="0" w:space="0" w:color="auto"/>
      </w:divBdr>
    </w:div>
    <w:div w:id="1345748241">
      <w:bodyDiv w:val="1"/>
      <w:marLeft w:val="0"/>
      <w:marRight w:val="0"/>
      <w:marTop w:val="0"/>
      <w:marBottom w:val="0"/>
      <w:divBdr>
        <w:top w:val="none" w:sz="0" w:space="0" w:color="auto"/>
        <w:left w:val="none" w:sz="0" w:space="0" w:color="auto"/>
        <w:bottom w:val="none" w:sz="0" w:space="0" w:color="auto"/>
        <w:right w:val="none" w:sz="0" w:space="0" w:color="auto"/>
      </w:divBdr>
    </w:div>
    <w:div w:id="1354070382">
      <w:bodyDiv w:val="1"/>
      <w:marLeft w:val="0"/>
      <w:marRight w:val="0"/>
      <w:marTop w:val="0"/>
      <w:marBottom w:val="0"/>
      <w:divBdr>
        <w:top w:val="none" w:sz="0" w:space="0" w:color="auto"/>
        <w:left w:val="none" w:sz="0" w:space="0" w:color="auto"/>
        <w:bottom w:val="none" w:sz="0" w:space="0" w:color="auto"/>
        <w:right w:val="none" w:sz="0" w:space="0" w:color="auto"/>
      </w:divBdr>
    </w:div>
    <w:div w:id="1392341201">
      <w:bodyDiv w:val="1"/>
      <w:marLeft w:val="0"/>
      <w:marRight w:val="0"/>
      <w:marTop w:val="0"/>
      <w:marBottom w:val="0"/>
      <w:divBdr>
        <w:top w:val="none" w:sz="0" w:space="0" w:color="auto"/>
        <w:left w:val="none" w:sz="0" w:space="0" w:color="auto"/>
        <w:bottom w:val="none" w:sz="0" w:space="0" w:color="auto"/>
        <w:right w:val="none" w:sz="0" w:space="0" w:color="auto"/>
      </w:divBdr>
    </w:div>
    <w:div w:id="1399325347">
      <w:bodyDiv w:val="1"/>
      <w:marLeft w:val="0"/>
      <w:marRight w:val="0"/>
      <w:marTop w:val="0"/>
      <w:marBottom w:val="0"/>
      <w:divBdr>
        <w:top w:val="none" w:sz="0" w:space="0" w:color="auto"/>
        <w:left w:val="none" w:sz="0" w:space="0" w:color="auto"/>
        <w:bottom w:val="none" w:sz="0" w:space="0" w:color="auto"/>
        <w:right w:val="none" w:sz="0" w:space="0" w:color="auto"/>
      </w:divBdr>
    </w:div>
    <w:div w:id="1400205103">
      <w:bodyDiv w:val="1"/>
      <w:marLeft w:val="0"/>
      <w:marRight w:val="0"/>
      <w:marTop w:val="0"/>
      <w:marBottom w:val="0"/>
      <w:divBdr>
        <w:top w:val="none" w:sz="0" w:space="0" w:color="auto"/>
        <w:left w:val="none" w:sz="0" w:space="0" w:color="auto"/>
        <w:bottom w:val="none" w:sz="0" w:space="0" w:color="auto"/>
        <w:right w:val="none" w:sz="0" w:space="0" w:color="auto"/>
      </w:divBdr>
    </w:div>
    <w:div w:id="1402168812">
      <w:bodyDiv w:val="1"/>
      <w:marLeft w:val="0"/>
      <w:marRight w:val="0"/>
      <w:marTop w:val="0"/>
      <w:marBottom w:val="0"/>
      <w:divBdr>
        <w:top w:val="none" w:sz="0" w:space="0" w:color="auto"/>
        <w:left w:val="none" w:sz="0" w:space="0" w:color="auto"/>
        <w:bottom w:val="none" w:sz="0" w:space="0" w:color="auto"/>
        <w:right w:val="none" w:sz="0" w:space="0" w:color="auto"/>
      </w:divBdr>
    </w:div>
    <w:div w:id="1405494472">
      <w:bodyDiv w:val="1"/>
      <w:marLeft w:val="0"/>
      <w:marRight w:val="0"/>
      <w:marTop w:val="0"/>
      <w:marBottom w:val="0"/>
      <w:divBdr>
        <w:top w:val="none" w:sz="0" w:space="0" w:color="auto"/>
        <w:left w:val="none" w:sz="0" w:space="0" w:color="auto"/>
        <w:bottom w:val="none" w:sz="0" w:space="0" w:color="auto"/>
        <w:right w:val="none" w:sz="0" w:space="0" w:color="auto"/>
      </w:divBdr>
    </w:div>
    <w:div w:id="1408577455">
      <w:bodyDiv w:val="1"/>
      <w:marLeft w:val="0"/>
      <w:marRight w:val="0"/>
      <w:marTop w:val="0"/>
      <w:marBottom w:val="0"/>
      <w:divBdr>
        <w:top w:val="none" w:sz="0" w:space="0" w:color="auto"/>
        <w:left w:val="none" w:sz="0" w:space="0" w:color="auto"/>
        <w:bottom w:val="none" w:sz="0" w:space="0" w:color="auto"/>
        <w:right w:val="none" w:sz="0" w:space="0" w:color="auto"/>
      </w:divBdr>
    </w:div>
    <w:div w:id="1446271585">
      <w:bodyDiv w:val="1"/>
      <w:marLeft w:val="0"/>
      <w:marRight w:val="0"/>
      <w:marTop w:val="0"/>
      <w:marBottom w:val="0"/>
      <w:divBdr>
        <w:top w:val="none" w:sz="0" w:space="0" w:color="auto"/>
        <w:left w:val="none" w:sz="0" w:space="0" w:color="auto"/>
        <w:bottom w:val="none" w:sz="0" w:space="0" w:color="auto"/>
        <w:right w:val="none" w:sz="0" w:space="0" w:color="auto"/>
      </w:divBdr>
    </w:div>
    <w:div w:id="1455096283">
      <w:bodyDiv w:val="1"/>
      <w:marLeft w:val="0"/>
      <w:marRight w:val="0"/>
      <w:marTop w:val="0"/>
      <w:marBottom w:val="0"/>
      <w:divBdr>
        <w:top w:val="none" w:sz="0" w:space="0" w:color="auto"/>
        <w:left w:val="none" w:sz="0" w:space="0" w:color="auto"/>
        <w:bottom w:val="none" w:sz="0" w:space="0" w:color="auto"/>
        <w:right w:val="none" w:sz="0" w:space="0" w:color="auto"/>
      </w:divBdr>
    </w:div>
    <w:div w:id="1460681608">
      <w:bodyDiv w:val="1"/>
      <w:marLeft w:val="0"/>
      <w:marRight w:val="0"/>
      <w:marTop w:val="0"/>
      <w:marBottom w:val="0"/>
      <w:divBdr>
        <w:top w:val="none" w:sz="0" w:space="0" w:color="auto"/>
        <w:left w:val="none" w:sz="0" w:space="0" w:color="auto"/>
        <w:bottom w:val="none" w:sz="0" w:space="0" w:color="auto"/>
        <w:right w:val="none" w:sz="0" w:space="0" w:color="auto"/>
      </w:divBdr>
    </w:div>
    <w:div w:id="1504734509">
      <w:bodyDiv w:val="1"/>
      <w:marLeft w:val="0"/>
      <w:marRight w:val="0"/>
      <w:marTop w:val="0"/>
      <w:marBottom w:val="0"/>
      <w:divBdr>
        <w:top w:val="none" w:sz="0" w:space="0" w:color="auto"/>
        <w:left w:val="none" w:sz="0" w:space="0" w:color="auto"/>
        <w:bottom w:val="none" w:sz="0" w:space="0" w:color="auto"/>
        <w:right w:val="none" w:sz="0" w:space="0" w:color="auto"/>
      </w:divBdr>
    </w:div>
    <w:div w:id="1538469097">
      <w:bodyDiv w:val="1"/>
      <w:marLeft w:val="0"/>
      <w:marRight w:val="0"/>
      <w:marTop w:val="0"/>
      <w:marBottom w:val="0"/>
      <w:divBdr>
        <w:top w:val="none" w:sz="0" w:space="0" w:color="auto"/>
        <w:left w:val="none" w:sz="0" w:space="0" w:color="auto"/>
        <w:bottom w:val="none" w:sz="0" w:space="0" w:color="auto"/>
        <w:right w:val="none" w:sz="0" w:space="0" w:color="auto"/>
      </w:divBdr>
    </w:div>
    <w:div w:id="1558466876">
      <w:bodyDiv w:val="1"/>
      <w:marLeft w:val="0"/>
      <w:marRight w:val="0"/>
      <w:marTop w:val="0"/>
      <w:marBottom w:val="0"/>
      <w:divBdr>
        <w:top w:val="none" w:sz="0" w:space="0" w:color="auto"/>
        <w:left w:val="none" w:sz="0" w:space="0" w:color="auto"/>
        <w:bottom w:val="none" w:sz="0" w:space="0" w:color="auto"/>
        <w:right w:val="none" w:sz="0" w:space="0" w:color="auto"/>
      </w:divBdr>
    </w:div>
    <w:div w:id="1574243135">
      <w:bodyDiv w:val="1"/>
      <w:marLeft w:val="0"/>
      <w:marRight w:val="0"/>
      <w:marTop w:val="0"/>
      <w:marBottom w:val="0"/>
      <w:divBdr>
        <w:top w:val="none" w:sz="0" w:space="0" w:color="auto"/>
        <w:left w:val="none" w:sz="0" w:space="0" w:color="auto"/>
        <w:bottom w:val="none" w:sz="0" w:space="0" w:color="auto"/>
        <w:right w:val="none" w:sz="0" w:space="0" w:color="auto"/>
      </w:divBdr>
    </w:div>
    <w:div w:id="1615215118">
      <w:bodyDiv w:val="1"/>
      <w:marLeft w:val="0"/>
      <w:marRight w:val="0"/>
      <w:marTop w:val="0"/>
      <w:marBottom w:val="0"/>
      <w:divBdr>
        <w:top w:val="none" w:sz="0" w:space="0" w:color="auto"/>
        <w:left w:val="none" w:sz="0" w:space="0" w:color="auto"/>
        <w:bottom w:val="none" w:sz="0" w:space="0" w:color="auto"/>
        <w:right w:val="none" w:sz="0" w:space="0" w:color="auto"/>
      </w:divBdr>
    </w:div>
    <w:div w:id="1619876136">
      <w:bodyDiv w:val="1"/>
      <w:marLeft w:val="0"/>
      <w:marRight w:val="0"/>
      <w:marTop w:val="0"/>
      <w:marBottom w:val="0"/>
      <w:divBdr>
        <w:top w:val="none" w:sz="0" w:space="0" w:color="auto"/>
        <w:left w:val="none" w:sz="0" w:space="0" w:color="auto"/>
        <w:bottom w:val="none" w:sz="0" w:space="0" w:color="auto"/>
        <w:right w:val="none" w:sz="0" w:space="0" w:color="auto"/>
      </w:divBdr>
    </w:div>
    <w:div w:id="1640459768">
      <w:bodyDiv w:val="1"/>
      <w:marLeft w:val="0"/>
      <w:marRight w:val="0"/>
      <w:marTop w:val="0"/>
      <w:marBottom w:val="0"/>
      <w:divBdr>
        <w:top w:val="none" w:sz="0" w:space="0" w:color="auto"/>
        <w:left w:val="none" w:sz="0" w:space="0" w:color="auto"/>
        <w:bottom w:val="none" w:sz="0" w:space="0" w:color="auto"/>
        <w:right w:val="none" w:sz="0" w:space="0" w:color="auto"/>
      </w:divBdr>
    </w:div>
    <w:div w:id="1655719491">
      <w:bodyDiv w:val="1"/>
      <w:marLeft w:val="0"/>
      <w:marRight w:val="0"/>
      <w:marTop w:val="0"/>
      <w:marBottom w:val="0"/>
      <w:divBdr>
        <w:top w:val="none" w:sz="0" w:space="0" w:color="auto"/>
        <w:left w:val="none" w:sz="0" w:space="0" w:color="auto"/>
        <w:bottom w:val="none" w:sz="0" w:space="0" w:color="auto"/>
        <w:right w:val="none" w:sz="0" w:space="0" w:color="auto"/>
      </w:divBdr>
    </w:div>
    <w:div w:id="1668941809">
      <w:bodyDiv w:val="1"/>
      <w:marLeft w:val="0"/>
      <w:marRight w:val="0"/>
      <w:marTop w:val="0"/>
      <w:marBottom w:val="0"/>
      <w:divBdr>
        <w:top w:val="none" w:sz="0" w:space="0" w:color="auto"/>
        <w:left w:val="none" w:sz="0" w:space="0" w:color="auto"/>
        <w:bottom w:val="none" w:sz="0" w:space="0" w:color="auto"/>
        <w:right w:val="none" w:sz="0" w:space="0" w:color="auto"/>
      </w:divBdr>
    </w:div>
    <w:div w:id="1686325539">
      <w:bodyDiv w:val="1"/>
      <w:marLeft w:val="0"/>
      <w:marRight w:val="0"/>
      <w:marTop w:val="0"/>
      <w:marBottom w:val="0"/>
      <w:divBdr>
        <w:top w:val="none" w:sz="0" w:space="0" w:color="auto"/>
        <w:left w:val="none" w:sz="0" w:space="0" w:color="auto"/>
        <w:bottom w:val="none" w:sz="0" w:space="0" w:color="auto"/>
        <w:right w:val="none" w:sz="0" w:space="0" w:color="auto"/>
      </w:divBdr>
    </w:div>
    <w:div w:id="1707100969">
      <w:bodyDiv w:val="1"/>
      <w:marLeft w:val="0"/>
      <w:marRight w:val="0"/>
      <w:marTop w:val="0"/>
      <w:marBottom w:val="0"/>
      <w:divBdr>
        <w:top w:val="none" w:sz="0" w:space="0" w:color="auto"/>
        <w:left w:val="none" w:sz="0" w:space="0" w:color="auto"/>
        <w:bottom w:val="none" w:sz="0" w:space="0" w:color="auto"/>
        <w:right w:val="none" w:sz="0" w:space="0" w:color="auto"/>
      </w:divBdr>
    </w:div>
    <w:div w:id="1735347628">
      <w:bodyDiv w:val="1"/>
      <w:marLeft w:val="0"/>
      <w:marRight w:val="0"/>
      <w:marTop w:val="0"/>
      <w:marBottom w:val="0"/>
      <w:divBdr>
        <w:top w:val="none" w:sz="0" w:space="0" w:color="auto"/>
        <w:left w:val="none" w:sz="0" w:space="0" w:color="auto"/>
        <w:bottom w:val="none" w:sz="0" w:space="0" w:color="auto"/>
        <w:right w:val="none" w:sz="0" w:space="0" w:color="auto"/>
      </w:divBdr>
    </w:div>
    <w:div w:id="1761218380">
      <w:bodyDiv w:val="1"/>
      <w:marLeft w:val="0"/>
      <w:marRight w:val="0"/>
      <w:marTop w:val="0"/>
      <w:marBottom w:val="0"/>
      <w:divBdr>
        <w:top w:val="none" w:sz="0" w:space="0" w:color="auto"/>
        <w:left w:val="none" w:sz="0" w:space="0" w:color="auto"/>
        <w:bottom w:val="none" w:sz="0" w:space="0" w:color="auto"/>
        <w:right w:val="none" w:sz="0" w:space="0" w:color="auto"/>
      </w:divBdr>
    </w:div>
    <w:div w:id="1792672055">
      <w:bodyDiv w:val="1"/>
      <w:marLeft w:val="0"/>
      <w:marRight w:val="0"/>
      <w:marTop w:val="0"/>
      <w:marBottom w:val="0"/>
      <w:divBdr>
        <w:top w:val="none" w:sz="0" w:space="0" w:color="auto"/>
        <w:left w:val="none" w:sz="0" w:space="0" w:color="auto"/>
        <w:bottom w:val="none" w:sz="0" w:space="0" w:color="auto"/>
        <w:right w:val="none" w:sz="0" w:space="0" w:color="auto"/>
      </w:divBdr>
    </w:div>
    <w:div w:id="1816332869">
      <w:bodyDiv w:val="1"/>
      <w:marLeft w:val="0"/>
      <w:marRight w:val="0"/>
      <w:marTop w:val="0"/>
      <w:marBottom w:val="0"/>
      <w:divBdr>
        <w:top w:val="none" w:sz="0" w:space="0" w:color="auto"/>
        <w:left w:val="none" w:sz="0" w:space="0" w:color="auto"/>
        <w:bottom w:val="none" w:sz="0" w:space="0" w:color="auto"/>
        <w:right w:val="none" w:sz="0" w:space="0" w:color="auto"/>
      </w:divBdr>
    </w:div>
    <w:div w:id="1878810867">
      <w:bodyDiv w:val="1"/>
      <w:marLeft w:val="0"/>
      <w:marRight w:val="0"/>
      <w:marTop w:val="0"/>
      <w:marBottom w:val="0"/>
      <w:divBdr>
        <w:top w:val="none" w:sz="0" w:space="0" w:color="auto"/>
        <w:left w:val="none" w:sz="0" w:space="0" w:color="auto"/>
        <w:bottom w:val="none" w:sz="0" w:space="0" w:color="auto"/>
        <w:right w:val="none" w:sz="0" w:space="0" w:color="auto"/>
      </w:divBdr>
    </w:div>
    <w:div w:id="1904869521">
      <w:bodyDiv w:val="1"/>
      <w:marLeft w:val="0"/>
      <w:marRight w:val="0"/>
      <w:marTop w:val="0"/>
      <w:marBottom w:val="0"/>
      <w:divBdr>
        <w:top w:val="none" w:sz="0" w:space="0" w:color="auto"/>
        <w:left w:val="none" w:sz="0" w:space="0" w:color="auto"/>
        <w:bottom w:val="none" w:sz="0" w:space="0" w:color="auto"/>
        <w:right w:val="none" w:sz="0" w:space="0" w:color="auto"/>
      </w:divBdr>
    </w:div>
    <w:div w:id="1942955121">
      <w:bodyDiv w:val="1"/>
      <w:marLeft w:val="0"/>
      <w:marRight w:val="0"/>
      <w:marTop w:val="0"/>
      <w:marBottom w:val="0"/>
      <w:divBdr>
        <w:top w:val="none" w:sz="0" w:space="0" w:color="auto"/>
        <w:left w:val="none" w:sz="0" w:space="0" w:color="auto"/>
        <w:bottom w:val="none" w:sz="0" w:space="0" w:color="auto"/>
        <w:right w:val="none" w:sz="0" w:space="0" w:color="auto"/>
      </w:divBdr>
    </w:div>
    <w:div w:id="1968703643">
      <w:bodyDiv w:val="1"/>
      <w:marLeft w:val="0"/>
      <w:marRight w:val="0"/>
      <w:marTop w:val="0"/>
      <w:marBottom w:val="0"/>
      <w:divBdr>
        <w:top w:val="none" w:sz="0" w:space="0" w:color="auto"/>
        <w:left w:val="none" w:sz="0" w:space="0" w:color="auto"/>
        <w:bottom w:val="none" w:sz="0" w:space="0" w:color="auto"/>
        <w:right w:val="none" w:sz="0" w:space="0" w:color="auto"/>
      </w:divBdr>
    </w:div>
    <w:div w:id="1977635089">
      <w:bodyDiv w:val="1"/>
      <w:marLeft w:val="0"/>
      <w:marRight w:val="0"/>
      <w:marTop w:val="0"/>
      <w:marBottom w:val="0"/>
      <w:divBdr>
        <w:top w:val="none" w:sz="0" w:space="0" w:color="auto"/>
        <w:left w:val="none" w:sz="0" w:space="0" w:color="auto"/>
        <w:bottom w:val="none" w:sz="0" w:space="0" w:color="auto"/>
        <w:right w:val="none" w:sz="0" w:space="0" w:color="auto"/>
      </w:divBdr>
    </w:div>
    <w:div w:id="1990937185">
      <w:bodyDiv w:val="1"/>
      <w:marLeft w:val="0"/>
      <w:marRight w:val="0"/>
      <w:marTop w:val="0"/>
      <w:marBottom w:val="0"/>
      <w:divBdr>
        <w:top w:val="none" w:sz="0" w:space="0" w:color="auto"/>
        <w:left w:val="none" w:sz="0" w:space="0" w:color="auto"/>
        <w:bottom w:val="none" w:sz="0" w:space="0" w:color="auto"/>
        <w:right w:val="none" w:sz="0" w:space="0" w:color="auto"/>
      </w:divBdr>
    </w:div>
    <w:div w:id="2042395863">
      <w:bodyDiv w:val="1"/>
      <w:marLeft w:val="0"/>
      <w:marRight w:val="0"/>
      <w:marTop w:val="0"/>
      <w:marBottom w:val="0"/>
      <w:divBdr>
        <w:top w:val="none" w:sz="0" w:space="0" w:color="auto"/>
        <w:left w:val="none" w:sz="0" w:space="0" w:color="auto"/>
        <w:bottom w:val="none" w:sz="0" w:space="0" w:color="auto"/>
        <w:right w:val="none" w:sz="0" w:space="0" w:color="auto"/>
      </w:divBdr>
    </w:div>
    <w:div w:id="2044403585">
      <w:bodyDiv w:val="1"/>
      <w:marLeft w:val="0"/>
      <w:marRight w:val="0"/>
      <w:marTop w:val="0"/>
      <w:marBottom w:val="0"/>
      <w:divBdr>
        <w:top w:val="none" w:sz="0" w:space="0" w:color="auto"/>
        <w:left w:val="none" w:sz="0" w:space="0" w:color="auto"/>
        <w:bottom w:val="none" w:sz="0" w:space="0" w:color="auto"/>
        <w:right w:val="none" w:sz="0" w:space="0" w:color="auto"/>
      </w:divBdr>
    </w:div>
    <w:div w:id="2050911974">
      <w:bodyDiv w:val="1"/>
      <w:marLeft w:val="0"/>
      <w:marRight w:val="0"/>
      <w:marTop w:val="0"/>
      <w:marBottom w:val="0"/>
      <w:divBdr>
        <w:top w:val="none" w:sz="0" w:space="0" w:color="auto"/>
        <w:left w:val="none" w:sz="0" w:space="0" w:color="auto"/>
        <w:bottom w:val="none" w:sz="0" w:space="0" w:color="auto"/>
        <w:right w:val="none" w:sz="0" w:space="0" w:color="auto"/>
      </w:divBdr>
    </w:div>
    <w:div w:id="2053456169">
      <w:bodyDiv w:val="1"/>
      <w:marLeft w:val="0"/>
      <w:marRight w:val="0"/>
      <w:marTop w:val="0"/>
      <w:marBottom w:val="0"/>
      <w:divBdr>
        <w:top w:val="none" w:sz="0" w:space="0" w:color="auto"/>
        <w:left w:val="none" w:sz="0" w:space="0" w:color="auto"/>
        <w:bottom w:val="none" w:sz="0" w:space="0" w:color="auto"/>
        <w:right w:val="none" w:sz="0" w:space="0" w:color="auto"/>
      </w:divBdr>
    </w:div>
    <w:div w:id="2057119067">
      <w:bodyDiv w:val="1"/>
      <w:marLeft w:val="0"/>
      <w:marRight w:val="0"/>
      <w:marTop w:val="0"/>
      <w:marBottom w:val="0"/>
      <w:divBdr>
        <w:top w:val="none" w:sz="0" w:space="0" w:color="auto"/>
        <w:left w:val="none" w:sz="0" w:space="0" w:color="auto"/>
        <w:bottom w:val="none" w:sz="0" w:space="0" w:color="auto"/>
        <w:right w:val="none" w:sz="0" w:space="0" w:color="auto"/>
      </w:divBdr>
    </w:div>
    <w:div w:id="2127121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3BB6C768DBAE69498FFE01D4F65FEF6A" ma:contentTypeVersion="1" ma:contentTypeDescription="Создание документа." ma:contentTypeScope="" ma:versionID="33e642b076e3177eaf4e5f5cdc469a4b">
  <xsd:schema xmlns:xsd="http://www.w3.org/2001/XMLSchema" xmlns:xs="http://www.w3.org/2001/XMLSchema" xmlns:p="http://schemas.microsoft.com/office/2006/metadata/properties" xmlns:ns2="10c3d0f9-ec84-4d6c-9dad-ada1120a2206" targetNamespace="http://schemas.microsoft.com/office/2006/metadata/properties" ma:root="true" ma:fieldsID="6ba74c02ac95e8e4c19257c280534946" ns2:_="">
    <xsd:import namespace="10c3d0f9-ec84-4d6c-9dad-ada1120a2206"/>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c3d0f9-ec84-4d6c-9dad-ada1120a2206" elementFormDefault="qualified">
    <xsd:import namespace="http://schemas.microsoft.com/office/2006/documentManagement/types"/>
    <xsd:import namespace="http://schemas.microsoft.com/office/infopath/2007/PartnerControls"/>
    <xsd:element name="SharedWithUsers" ma:index="8"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67E609-F2F5-48C6-83A8-4804495E92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c3d0f9-ec84-4d6c-9dad-ada1120a220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A70B03-5235-4A31-BBDA-561FE024A9A7}">
  <ds:schemaRefs>
    <ds:schemaRef ds:uri="http://schemas.microsoft.com/sharepoint/v3/contenttype/forms"/>
  </ds:schemaRefs>
</ds:datastoreItem>
</file>

<file path=customXml/itemProps3.xml><?xml version="1.0" encoding="utf-8"?>
<ds:datastoreItem xmlns:ds="http://schemas.openxmlformats.org/officeDocument/2006/customXml" ds:itemID="{8FED42EB-F235-4E1E-9AF0-EF5E849DC330}">
  <ds:schemaRefs>
    <ds:schemaRef ds:uri="http://purl.org/dc/term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10c3d0f9-ec84-4d6c-9dad-ada1120a2206"/>
    <ds:schemaRef ds:uri="http://www.w3.org/XML/1998/namespace"/>
    <ds:schemaRef ds:uri="http://purl.org/dc/dcmitype/"/>
  </ds:schemaRefs>
</ds:datastoreItem>
</file>

<file path=customXml/itemProps4.xml><?xml version="1.0" encoding="utf-8"?>
<ds:datastoreItem xmlns:ds="http://schemas.openxmlformats.org/officeDocument/2006/customXml" ds:itemID="{FFCA210E-D02E-4060-BEFD-93EF4B692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6</Pages>
  <Words>1590</Words>
  <Characters>9063</Characters>
  <Application>Microsoft Office Word</Application>
  <DocSecurity>0</DocSecurity>
  <Lines>75</Lines>
  <Paragraphs>21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1</vt:lpstr>
      <vt:lpstr>1</vt:lpstr>
    </vt:vector>
  </TitlesOfParts>
  <Company>OAOGTP</Company>
  <LinksUpToDate>false</LinksUpToDate>
  <CharactersWithSpaces>10632</CharactersWithSpaces>
  <SharedDoc>false</SharedDoc>
  <HLinks>
    <vt:vector size="162" baseType="variant">
      <vt:variant>
        <vt:i4>72089677</vt:i4>
      </vt:variant>
      <vt:variant>
        <vt:i4>78</vt:i4>
      </vt:variant>
      <vt:variant>
        <vt:i4>0</vt:i4>
      </vt:variant>
      <vt:variant>
        <vt:i4>5</vt:i4>
      </vt:variant>
      <vt:variant>
        <vt:lpwstr>\\ftp02-oif.niitnn.tn.corp\OIF\NTD\НД_МНТ\03\03_02\СП 36.13330.2012</vt:lpwstr>
      </vt:variant>
      <vt:variant>
        <vt:lpwstr/>
      </vt:variant>
      <vt:variant>
        <vt:i4>2818106</vt:i4>
      </vt:variant>
      <vt:variant>
        <vt:i4>75</vt:i4>
      </vt:variant>
      <vt:variant>
        <vt:i4>0</vt:i4>
      </vt:variant>
      <vt:variant>
        <vt:i4>5</vt:i4>
      </vt:variant>
      <vt:variant>
        <vt:lpwstr>\\FTP01-GTP.GTP.TRANSNEFT.RU\OIF\NTD\НД_МНТ\03\03_02\ВСН 008-88</vt:lpwstr>
      </vt:variant>
      <vt:variant>
        <vt:lpwstr/>
      </vt:variant>
      <vt:variant>
        <vt:i4>70190146</vt:i4>
      </vt:variant>
      <vt:variant>
        <vt:i4>72</vt:i4>
      </vt:variant>
      <vt:variant>
        <vt:i4>0</vt:i4>
      </vt:variant>
      <vt:variant>
        <vt:i4>5</vt:i4>
      </vt:variant>
      <vt:variant>
        <vt:lpwstr>\\ftp02-oif.niitnn.tn.corp\OIF\NTD\НД_МНТ\03\03_01\03_01_17\ГОСТ Р 51164-98</vt:lpwstr>
      </vt:variant>
      <vt:variant>
        <vt:lpwstr/>
      </vt:variant>
      <vt:variant>
        <vt:i4>70190146</vt:i4>
      </vt:variant>
      <vt:variant>
        <vt:i4>69</vt:i4>
      </vt:variant>
      <vt:variant>
        <vt:i4>0</vt:i4>
      </vt:variant>
      <vt:variant>
        <vt:i4>5</vt:i4>
      </vt:variant>
      <vt:variant>
        <vt:lpwstr>\\ftp02-oif.niitnn.tn.corp\OIF\NTD\НД_МНТ\03\03_01\03_01_17\ГОСТ Р 51164-98</vt:lpwstr>
      </vt:variant>
      <vt:variant>
        <vt:lpwstr/>
      </vt:variant>
      <vt:variant>
        <vt:i4>74580082</vt:i4>
      </vt:variant>
      <vt:variant>
        <vt:i4>66</vt:i4>
      </vt:variant>
      <vt:variant>
        <vt:i4>0</vt:i4>
      </vt:variant>
      <vt:variant>
        <vt:i4>5</vt:i4>
      </vt:variant>
      <vt:variant>
        <vt:lpwstr>\\Ftp02-oif.oif.transneft.ru\OIF\NTD\НД_МНТ\03\03_02\СП 86.13330.2014</vt:lpwstr>
      </vt:variant>
      <vt:variant>
        <vt:lpwstr/>
      </vt:variant>
      <vt:variant>
        <vt:i4>5701685</vt:i4>
      </vt:variant>
      <vt:variant>
        <vt:i4>63</vt:i4>
      </vt:variant>
      <vt:variant>
        <vt:i4>0</vt:i4>
      </vt:variant>
      <vt:variant>
        <vt:i4>5</vt:i4>
      </vt:variant>
      <vt:variant>
        <vt:lpwstr>\\ftp02-oif.niitnn.tn.corp\OIF\NTD\НД_МНТ\07\07_04\ОР-33.160.00-КТН-152-14</vt:lpwstr>
      </vt:variant>
      <vt:variant>
        <vt:lpwstr/>
      </vt:variant>
      <vt:variant>
        <vt:i4>69993509</vt:i4>
      </vt:variant>
      <vt:variant>
        <vt:i4>60</vt:i4>
      </vt:variant>
      <vt:variant>
        <vt:i4>0</vt:i4>
      </vt:variant>
      <vt:variant>
        <vt:i4>5</vt:i4>
      </vt:variant>
      <vt:variant>
        <vt:lpwstr>\\ftp02-oif.niitnn.tn.corp\OIF\NTD\НД_МНТ\04\04_14\04_14_01\РД-23.040.00-КТН-386-09</vt:lpwstr>
      </vt:variant>
      <vt:variant>
        <vt:lpwstr/>
      </vt:variant>
      <vt:variant>
        <vt:i4>655385</vt:i4>
      </vt:variant>
      <vt:variant>
        <vt:i4>57</vt:i4>
      </vt:variant>
      <vt:variant>
        <vt:i4>0</vt:i4>
      </vt:variant>
      <vt:variant>
        <vt:i4>5</vt:i4>
      </vt:variant>
      <vt:variant>
        <vt:lpwstr>\\ftp02-oif.niitnn.tn.corp\OIF\NTD\НД_МНТ\03\03_02\ВСН 31-81</vt:lpwstr>
      </vt:variant>
      <vt:variant>
        <vt:lpwstr/>
      </vt:variant>
      <vt:variant>
        <vt:i4>67764338</vt:i4>
      </vt:variant>
      <vt:variant>
        <vt:i4>54</vt:i4>
      </vt:variant>
      <vt:variant>
        <vt:i4>0</vt:i4>
      </vt:variant>
      <vt:variant>
        <vt:i4>5</vt:i4>
      </vt:variant>
      <vt:variant>
        <vt:lpwstr>\\ftp02-oif.niitnn.tn.corp\OIF\NTD\НД_МНТ\04\04_14\04_14_01\РД 39-00147105-015-98</vt:lpwstr>
      </vt:variant>
      <vt:variant>
        <vt:lpwstr/>
      </vt:variant>
      <vt:variant>
        <vt:i4>6161497</vt:i4>
      </vt:variant>
      <vt:variant>
        <vt:i4>51</vt:i4>
      </vt:variant>
      <vt:variant>
        <vt:i4>0</vt:i4>
      </vt:variant>
      <vt:variant>
        <vt:i4>5</vt:i4>
      </vt:variant>
      <vt:variant>
        <vt:lpwstr>\\ftp02-oif.niitnn.tn.corp\OIF\NTD\НД_МНТ\03\03_02\СНИП 12-04-2002</vt:lpwstr>
      </vt:variant>
      <vt:variant>
        <vt:lpwstr/>
      </vt:variant>
      <vt:variant>
        <vt:i4>72089670</vt:i4>
      </vt:variant>
      <vt:variant>
        <vt:i4>48</vt:i4>
      </vt:variant>
      <vt:variant>
        <vt:i4>0</vt:i4>
      </vt:variant>
      <vt:variant>
        <vt:i4>5</vt:i4>
      </vt:variant>
      <vt:variant>
        <vt:lpwstr>\\ftp02-oif.niitnn.tn.corp\OIF\NTD\НД_МНТ\03\03_02\СП 86.13330.2014</vt:lpwstr>
      </vt:variant>
      <vt:variant>
        <vt:lpwstr/>
      </vt:variant>
      <vt:variant>
        <vt:i4>4523095</vt:i4>
      </vt:variant>
      <vt:variant>
        <vt:i4>45</vt:i4>
      </vt:variant>
      <vt:variant>
        <vt:i4>0</vt:i4>
      </vt:variant>
      <vt:variant>
        <vt:i4>5</vt:i4>
      </vt:variant>
      <vt:variant>
        <vt:lpwstr>\\ftp02-oif.niitnn.tn.corp\OIF\NTD\НД_МНТ\03\03_02\СНИП 3.02.01-87</vt:lpwstr>
      </vt:variant>
      <vt:variant>
        <vt:lpwstr/>
      </vt:variant>
      <vt:variant>
        <vt:i4>72286282</vt:i4>
      </vt:variant>
      <vt:variant>
        <vt:i4>42</vt:i4>
      </vt:variant>
      <vt:variant>
        <vt:i4>0</vt:i4>
      </vt:variant>
      <vt:variant>
        <vt:i4>5</vt:i4>
      </vt:variant>
      <vt:variant>
        <vt:lpwstr>\\ftp02-oif.niitnn.tn.corp\OIF\NTD\НД_МНТ\03\03_02\СП 45.13330.2012</vt:lpwstr>
      </vt:variant>
      <vt:variant>
        <vt:lpwstr/>
      </vt:variant>
      <vt:variant>
        <vt:i4>69796906</vt:i4>
      </vt:variant>
      <vt:variant>
        <vt:i4>39</vt:i4>
      </vt:variant>
      <vt:variant>
        <vt:i4>0</vt:i4>
      </vt:variant>
      <vt:variant>
        <vt:i4>5</vt:i4>
      </vt:variant>
      <vt:variant>
        <vt:lpwstr>\\ftp02-oif.niitnn.tn.corp\OIF\NTD\НД_МНТ\04\04_17\04_17_02\РД-23.040.00-КТН-140-11</vt:lpwstr>
      </vt:variant>
      <vt:variant>
        <vt:lpwstr/>
      </vt:variant>
      <vt:variant>
        <vt:i4>2162747</vt:i4>
      </vt:variant>
      <vt:variant>
        <vt:i4>36</vt:i4>
      </vt:variant>
      <vt:variant>
        <vt:i4>0</vt:i4>
      </vt:variant>
      <vt:variant>
        <vt:i4>5</vt:i4>
      </vt:variant>
      <vt:variant>
        <vt:lpwstr>\\FTP01-GTP.GTP.TRANSNEFT.RU\OIF\NTD\НД_МНТ\03\03_02\ВСН 012-88</vt:lpwstr>
      </vt:variant>
      <vt:variant>
        <vt:lpwstr/>
      </vt:variant>
      <vt:variant>
        <vt:i4>2162747</vt:i4>
      </vt:variant>
      <vt:variant>
        <vt:i4>33</vt:i4>
      </vt:variant>
      <vt:variant>
        <vt:i4>0</vt:i4>
      </vt:variant>
      <vt:variant>
        <vt:i4>5</vt:i4>
      </vt:variant>
      <vt:variant>
        <vt:lpwstr>\\FTP01-GTP.GTP.TRANSNEFT.RU\OIF\NTD\НД_МНТ\03\03_02\ВСН 012-88</vt:lpwstr>
      </vt:variant>
      <vt:variant>
        <vt:lpwstr/>
      </vt:variant>
      <vt:variant>
        <vt:i4>2162747</vt:i4>
      </vt:variant>
      <vt:variant>
        <vt:i4>30</vt:i4>
      </vt:variant>
      <vt:variant>
        <vt:i4>0</vt:i4>
      </vt:variant>
      <vt:variant>
        <vt:i4>5</vt:i4>
      </vt:variant>
      <vt:variant>
        <vt:lpwstr>\\FTP01-GTP.GTP.TRANSNEFT.RU\OIF\NTD\НД_МНТ\03\03_02\ВСН 012-88</vt:lpwstr>
      </vt:variant>
      <vt:variant>
        <vt:lpwstr/>
      </vt:variant>
      <vt:variant>
        <vt:i4>2162747</vt:i4>
      </vt:variant>
      <vt:variant>
        <vt:i4>27</vt:i4>
      </vt:variant>
      <vt:variant>
        <vt:i4>0</vt:i4>
      </vt:variant>
      <vt:variant>
        <vt:i4>5</vt:i4>
      </vt:variant>
      <vt:variant>
        <vt:lpwstr>\\FTP01-GTP.GTP.TRANSNEFT.RU\OIF\NTD\НД_МНТ\03\03_02\ВСН 012-88</vt:lpwstr>
      </vt:variant>
      <vt:variant>
        <vt:lpwstr/>
      </vt:variant>
      <vt:variant>
        <vt:i4>5898320</vt:i4>
      </vt:variant>
      <vt:variant>
        <vt:i4>24</vt:i4>
      </vt:variant>
      <vt:variant>
        <vt:i4>0</vt:i4>
      </vt:variant>
      <vt:variant>
        <vt:i4>5</vt:i4>
      </vt:variant>
      <vt:variant>
        <vt:lpwstr>http://as02-oif.niitnn.tn.corp/oif/ND.aspx?NDid=36920</vt:lpwstr>
      </vt:variant>
      <vt:variant>
        <vt:lpwstr/>
      </vt:variant>
      <vt:variant>
        <vt:i4>2162747</vt:i4>
      </vt:variant>
      <vt:variant>
        <vt:i4>21</vt:i4>
      </vt:variant>
      <vt:variant>
        <vt:i4>0</vt:i4>
      </vt:variant>
      <vt:variant>
        <vt:i4>5</vt:i4>
      </vt:variant>
      <vt:variant>
        <vt:lpwstr>\\FTP01-GTP.GTP.TRANSNEFT.RU\OIF\NTD\НД_МНТ\03\03_02\ВСН 012-88</vt:lpwstr>
      </vt:variant>
      <vt:variant>
        <vt:lpwstr/>
      </vt:variant>
      <vt:variant>
        <vt:i4>2293862</vt:i4>
      </vt:variant>
      <vt:variant>
        <vt:i4>18</vt:i4>
      </vt:variant>
      <vt:variant>
        <vt:i4>0</vt:i4>
      </vt:variant>
      <vt:variant>
        <vt:i4>5</vt:i4>
      </vt:variant>
      <vt:variant>
        <vt:lpwstr>\\FTP01-GTP.GTP.TRANSNEFT.RU\ARCHIVE\НД_МНТ\07\07_01\ОР-13.01-45.21.30-КТН-002-1-03_ОТМ</vt:lpwstr>
      </vt:variant>
      <vt:variant>
        <vt:lpwstr/>
      </vt:variant>
      <vt:variant>
        <vt:i4>2293862</vt:i4>
      </vt:variant>
      <vt:variant>
        <vt:i4>15</vt:i4>
      </vt:variant>
      <vt:variant>
        <vt:i4>0</vt:i4>
      </vt:variant>
      <vt:variant>
        <vt:i4>5</vt:i4>
      </vt:variant>
      <vt:variant>
        <vt:lpwstr>\\FTP01-GTP.GTP.TRANSNEFT.RU\ARCHIVE\НД_МНТ\07\07_01\ОР-13.01-45.21.30-КТН-002-1-03_ОТМ</vt:lpwstr>
      </vt:variant>
      <vt:variant>
        <vt:lpwstr/>
      </vt:variant>
      <vt:variant>
        <vt:i4>2097258</vt:i4>
      </vt:variant>
      <vt:variant>
        <vt:i4>12</vt:i4>
      </vt:variant>
      <vt:variant>
        <vt:i4>0</vt:i4>
      </vt:variant>
      <vt:variant>
        <vt:i4>5</vt:i4>
      </vt:variant>
      <vt:variant>
        <vt:lpwstr>http://oif.niitnn.tn.corp/WebOif/ND.aspx?NDid=38805</vt:lpwstr>
      </vt:variant>
      <vt:variant>
        <vt:lpwstr/>
      </vt:variant>
      <vt:variant>
        <vt:i4>2162747</vt:i4>
      </vt:variant>
      <vt:variant>
        <vt:i4>9</vt:i4>
      </vt:variant>
      <vt:variant>
        <vt:i4>0</vt:i4>
      </vt:variant>
      <vt:variant>
        <vt:i4>5</vt:i4>
      </vt:variant>
      <vt:variant>
        <vt:lpwstr>\\FTP01-GTP.GTP.TRANSNEFT.RU\OIF\NTD\НД_МНТ\03\03_02\ВСН 012-88</vt:lpwstr>
      </vt:variant>
      <vt:variant>
        <vt:lpwstr/>
      </vt:variant>
      <vt:variant>
        <vt:i4>2162747</vt:i4>
      </vt:variant>
      <vt:variant>
        <vt:i4>6</vt:i4>
      </vt:variant>
      <vt:variant>
        <vt:i4>0</vt:i4>
      </vt:variant>
      <vt:variant>
        <vt:i4>5</vt:i4>
      </vt:variant>
      <vt:variant>
        <vt:lpwstr>\\FTP01-GTP.GTP.TRANSNEFT.RU\OIF\NTD\НД_МНТ\03\03_02\ВСН 012-88</vt:lpwstr>
      </vt:variant>
      <vt:variant>
        <vt:lpwstr/>
      </vt:variant>
      <vt:variant>
        <vt:i4>2162747</vt:i4>
      </vt:variant>
      <vt:variant>
        <vt:i4>3</vt:i4>
      </vt:variant>
      <vt:variant>
        <vt:i4>0</vt:i4>
      </vt:variant>
      <vt:variant>
        <vt:i4>5</vt:i4>
      </vt:variant>
      <vt:variant>
        <vt:lpwstr>\\FTP01-GTP.GTP.TRANSNEFT.RU\OIF\NTD\НД_МНТ\03\03_02\ВСН 012-88</vt:lpwstr>
      </vt:variant>
      <vt:variant>
        <vt:lpwstr/>
      </vt:variant>
      <vt:variant>
        <vt:i4>2162747</vt:i4>
      </vt:variant>
      <vt:variant>
        <vt:i4>0</vt:i4>
      </vt:variant>
      <vt:variant>
        <vt:i4>0</vt:i4>
      </vt:variant>
      <vt:variant>
        <vt:i4>5</vt:i4>
      </vt:variant>
      <vt:variant>
        <vt:lpwstr>\\FTP01-GTP.GTP.TRANSNEFT.RU\OIF\NTD\НД_МНТ\03\03_02\ВСН 012-88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Иванов Олег</dc:creator>
  <cp:keywords/>
  <dc:description/>
  <cp:lastModifiedBy>maka0101</cp:lastModifiedBy>
  <cp:revision>14</cp:revision>
  <cp:lastPrinted>2017-05-05T06:13:00Z</cp:lastPrinted>
  <dcterms:created xsi:type="dcterms:W3CDTF">2021-02-04T12:02:00Z</dcterms:created>
  <dcterms:modified xsi:type="dcterms:W3CDTF">2024-12-12T07:05:00Z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0x0101003BB6C768DBAE69498FFE01D4F65FEF6A</vt:lpwstr>
  </property>
</Properties>
</file>